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A5C45" w14:textId="51983029" w:rsidR="00B648C6" w:rsidRPr="003F38F2" w:rsidRDefault="00B648C6" w:rsidP="00B648C6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>
        <w:rPr>
          <w:rFonts w:ascii="Times New Roman" w:hAnsi="Times New Roman"/>
          <w:b/>
          <w:noProof/>
          <w:sz w:val="24"/>
        </w:rPr>
        <w:t>#90</w:t>
      </w:r>
      <w:r w:rsidR="00D113EF">
        <w:rPr>
          <w:rFonts w:ascii="Times New Roman" w:hAnsi="Times New Roman"/>
          <w:b/>
          <w:noProof/>
          <w:sz w:val="24"/>
        </w:rPr>
        <w:t>bis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D113EF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1902950</w:t>
      </w:r>
    </w:p>
    <w:p w14:paraId="1E9293C4" w14:textId="2AE7DF6B" w:rsidR="00B648C6" w:rsidRPr="003F38F2" w:rsidRDefault="00D113EF" w:rsidP="00B648C6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Xi’an</w:t>
      </w:r>
      <w:r w:rsidR="00B648C6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>China, 8</w:t>
      </w:r>
      <w:r w:rsidR="00B648C6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 w:rsidR="00B648C6">
        <w:rPr>
          <w:rFonts w:ascii="Times New Roman" w:eastAsia="SimSun" w:hAnsi="Times New Roman" w:cs="Times New Roman"/>
          <w:b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sz w:val="24"/>
          <w:szCs w:val="24"/>
        </w:rPr>
        <w:t>2 April,</w:t>
      </w:r>
      <w:r w:rsidR="00B648C6">
        <w:rPr>
          <w:rFonts w:ascii="Times New Roman" w:eastAsia="SimSun" w:hAnsi="Times New Roman" w:cs="Times New Roman"/>
          <w:b/>
          <w:sz w:val="24"/>
          <w:szCs w:val="24"/>
        </w:rPr>
        <w:t xml:space="preserve"> 2019</w:t>
      </w:r>
    </w:p>
    <w:p w14:paraId="783B91BA" w14:textId="7D005E83" w:rsidR="00B648C6" w:rsidRPr="003F38F2" w:rsidRDefault="00B648C6" w:rsidP="00B648C6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>
        <w:rPr>
          <w:rFonts w:ascii="Times New Roman" w:hAnsi="Times New Roman" w:cs="Times New Roman"/>
          <w:sz w:val="24"/>
          <w:lang w:val="pt-BR"/>
        </w:rPr>
        <w:t>6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 w:rsidR="00D113EF">
        <w:rPr>
          <w:rFonts w:ascii="Times New Roman" w:hAnsi="Times New Roman" w:cs="Times New Roman"/>
          <w:sz w:val="24"/>
          <w:lang w:val="pt-BR"/>
        </w:rPr>
        <w:t>12</w:t>
      </w:r>
      <w:r w:rsidRPr="003F38F2">
        <w:rPr>
          <w:rFonts w:ascii="Times New Roman" w:hAnsi="Times New Roman" w:cs="Times New Roman"/>
          <w:sz w:val="24"/>
          <w:lang w:val="pt-BR"/>
        </w:rPr>
        <w:t>.</w:t>
      </w:r>
      <w:r>
        <w:rPr>
          <w:rFonts w:ascii="Times New Roman" w:hAnsi="Times New Roman" w:cs="Times New Roman"/>
          <w:sz w:val="24"/>
          <w:lang w:val="pt-BR"/>
        </w:rPr>
        <w:t>1.4.2</w:t>
      </w:r>
    </w:p>
    <w:p w14:paraId="2052905F" w14:textId="1DC4173A" w:rsidR="00B648C6" w:rsidRPr="003F38F2" w:rsidRDefault="00B648C6" w:rsidP="00B648C6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Pr="001E4E92">
        <w:rPr>
          <w:rFonts w:ascii="Times New Roman" w:hAnsi="Times New Roman" w:cs="Times New Roman"/>
          <w:sz w:val="24"/>
        </w:rPr>
        <w:t>Simulation</w:t>
      </w:r>
      <w:r>
        <w:rPr>
          <w:rFonts w:ascii="Times New Roman" w:hAnsi="Times New Roman" w:cs="Times New Roman"/>
          <w:sz w:val="24"/>
        </w:rPr>
        <w:t xml:space="preserve"> results and discussion on NR CQI</w:t>
      </w:r>
      <w:r w:rsidRPr="001E4E92">
        <w:rPr>
          <w:rFonts w:ascii="Times New Roman" w:hAnsi="Times New Roman" w:cs="Times New Roman"/>
          <w:sz w:val="24"/>
        </w:rPr>
        <w:t xml:space="preserve"> reporting</w:t>
      </w:r>
    </w:p>
    <w:p w14:paraId="1A795379" w14:textId="77777777" w:rsidR="00B648C6" w:rsidRPr="003F38F2" w:rsidRDefault="00B648C6" w:rsidP="00B648C6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B83FCF5" w14:textId="77777777" w:rsidR="00B648C6" w:rsidRPr="003F38F2" w:rsidRDefault="00B648C6" w:rsidP="00B648C6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6AC7FEB2" w14:textId="77777777" w:rsidR="00D113EF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F8623F" w:rsidRPr="00F8623F">
        <w:t xml:space="preserve">CQI reporting tests. </w:t>
      </w:r>
      <w:r w:rsidR="00B648C6">
        <w:t>Also, in RAN4#88, RAN4#88bis and RAN4#89 Meetings, WFs</w:t>
      </w:r>
      <w:r w:rsidR="00FF1FC0">
        <w:t xml:space="preserve"> [6</w:t>
      </w:r>
      <w:r w:rsidR="0000023E">
        <w:t>, 7</w:t>
      </w:r>
      <w:r w:rsidR="00B648C6">
        <w:t>, 8</w:t>
      </w:r>
      <w:r w:rsidR="0000023E">
        <w:t>] were</w:t>
      </w:r>
      <w:r w:rsidR="00FF1FC0">
        <w:t xml:space="preserve"> agreed and </w:t>
      </w:r>
      <w:r w:rsidR="00FF1FC0">
        <w:lastRenderedPageBreak/>
        <w:t>companies were encouraged to bring CQI simulation result</w:t>
      </w:r>
      <w:r w:rsidR="00654CDD">
        <w:t xml:space="preserve">s </w:t>
      </w:r>
      <w:r w:rsidR="00374C33">
        <w:t>(wideband</w:t>
      </w:r>
      <w:r w:rsidR="00FB212C">
        <w:t xml:space="preserve"> and</w:t>
      </w:r>
      <w:r w:rsidR="00374C33">
        <w:t xml:space="preserve"> sub-band</w:t>
      </w:r>
      <w:r w:rsidR="0005764C">
        <w:t xml:space="preserve"> CQI) under fading channel conditions</w:t>
      </w:r>
      <w:r w:rsidR="00654CDD">
        <w:t xml:space="preserve">. </w:t>
      </w:r>
    </w:p>
    <w:p w14:paraId="1E7E9913" w14:textId="1CA07896" w:rsidR="00B67BBC" w:rsidRDefault="00D113EF" w:rsidP="00A1103E">
      <w:pPr>
        <w:spacing w:line="360" w:lineRule="auto"/>
        <w:rPr>
          <w:b/>
        </w:rPr>
      </w:pPr>
      <w:r>
        <w:t>In RAN4#90 Meeting, a WF [9] was agreed, wherein the SNR points for “Static CQI”</w:t>
      </w:r>
      <w:r w:rsidR="00A1103E">
        <w:t xml:space="preserve"> tests, as well as the </w:t>
      </w:r>
      <w:r>
        <w:t>SNR</w:t>
      </w:r>
      <w:r w:rsidR="00A1103E">
        <w:t xml:space="preserve"> points</w:t>
      </w:r>
      <w:r>
        <w:t xml:space="preserve">, throughput gain, </w:t>
      </w:r>
      <w:r w:rsidR="00A1103E">
        <w:t xml:space="preserve">BLER and CQI distribution requirements for “Wideband CQI” tests, were tentative defined. However, the requirements for “Sub-band CQI” tests were still open, and companies were encouraged to bring sub-band (SB) CQI simulation results in RAN4#90bis Meeting. </w:t>
      </w:r>
      <w:r w:rsidR="00654CDD">
        <w:t>In this cont</w:t>
      </w:r>
      <w:r w:rsidR="00B648C6">
        <w:t>ribution, we first present our</w:t>
      </w:r>
      <w:r w:rsidR="00374C33">
        <w:t xml:space="preserve"> </w:t>
      </w:r>
      <w:r w:rsidR="00A1103E">
        <w:t xml:space="preserve">SB </w:t>
      </w:r>
      <w:r w:rsidR="00654CDD">
        <w:t xml:space="preserve">CQI results </w:t>
      </w:r>
      <w:r w:rsidR="00B648C6">
        <w:t>under fading channel conditions</w:t>
      </w:r>
      <w:r w:rsidR="00654CDD">
        <w:t>.</w:t>
      </w:r>
      <w:r w:rsidR="00B648C6">
        <w:t xml:space="preserve"> </w:t>
      </w:r>
      <w:r w:rsidR="00B648C6" w:rsidRPr="00F8623F">
        <w:t>And then, we</w:t>
      </w:r>
      <w:r w:rsidR="00B648C6">
        <w:t xml:space="preserve"> share our views on the NR </w:t>
      </w:r>
      <w:r w:rsidR="00A1103E">
        <w:t xml:space="preserve">SB </w:t>
      </w:r>
      <w:r w:rsidR="00B648C6">
        <w:t>CQI</w:t>
      </w:r>
      <w:r w:rsidR="00A1103E">
        <w:t xml:space="preserve"> reporting tests’ requirements</w:t>
      </w:r>
      <w:r w:rsidR="00B648C6">
        <w:t>.</w:t>
      </w:r>
    </w:p>
    <w:p w14:paraId="2900D6ED" w14:textId="74CC1C8B" w:rsidR="00E10F2C" w:rsidRPr="00422531" w:rsidRDefault="00E10F2C" w:rsidP="00E10F2C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Sub-band CQI reporting results in fading channels</w:t>
      </w:r>
    </w:p>
    <w:p w14:paraId="69DC414A" w14:textId="517A9007" w:rsidR="00E10F2C" w:rsidRDefault="00E10F2C" w:rsidP="00DB7AF8">
      <w:r>
        <w:t xml:space="preserve">In this </w:t>
      </w:r>
      <w:r w:rsidR="00A1103E">
        <w:t xml:space="preserve">section, we provide our </w:t>
      </w:r>
      <w:r>
        <w:t>simulati</w:t>
      </w:r>
      <w:r w:rsidR="00174244">
        <w:t>on results for FR1</w:t>
      </w:r>
      <w:r w:rsidR="00A1103E">
        <w:t xml:space="preserve"> </w:t>
      </w:r>
      <w:r w:rsidR="00174244">
        <w:t xml:space="preserve">FDD/TDD 2Rx/4Rx </w:t>
      </w:r>
      <w:r w:rsidR="00A1103E">
        <w:t xml:space="preserve">SB </w:t>
      </w:r>
      <w:r>
        <w:t>CQI reportin</w:t>
      </w:r>
      <w:r w:rsidR="00DB7AF8">
        <w:t>g in fading channel conditions. The simulatio</w:t>
      </w:r>
      <w:r w:rsidR="00B67BBC">
        <w:t>n assumptions can be found in [8</w:t>
      </w:r>
      <w:r w:rsidR="00977F27">
        <w:t xml:space="preserve">]. Moreover, the test metric was </w:t>
      </w:r>
      <w:r w:rsidR="00DB7AF8">
        <w:t>agreed in [6</w:t>
      </w:r>
      <w:r w:rsidR="00977F27">
        <w:t>]</w:t>
      </w:r>
      <w:r>
        <w:t xml:space="preserve"> for SB CQI tests under fading channel condition</w:t>
      </w:r>
      <w:r w:rsidR="00AB4098">
        <w:t>s</w:t>
      </w:r>
      <w:r>
        <w:t>:</w:t>
      </w:r>
    </w:p>
    <w:p w14:paraId="05094CB4" w14:textId="77777777" w:rsidR="00DB7AF8" w:rsidRDefault="00DB7AF8" w:rsidP="00DB7AF8"/>
    <w:p w14:paraId="581C1E7B" w14:textId="77777777" w:rsidR="00E10F2C" w:rsidRPr="00E10F2C" w:rsidRDefault="00E10F2C" w:rsidP="00E10F2C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E10F2C">
        <w:rPr>
          <w:rFonts w:asciiTheme="minorHAnsi" w:eastAsiaTheme="minorEastAsia" w:hAnsiTheme="minorHAnsi" w:cstheme="minorBidi"/>
          <w:sz w:val="22"/>
          <w:szCs w:val="22"/>
        </w:rPr>
        <w:t>sub-band differential CQI offset level of 0 shall be reported at least α % of the time but less than β % for each sub-band;</w:t>
      </w:r>
    </w:p>
    <w:p w14:paraId="49CA42FA" w14:textId="77777777" w:rsidR="00E10F2C" w:rsidRPr="00E10F2C" w:rsidRDefault="00E10F2C" w:rsidP="00E10F2C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E10F2C">
        <w:rPr>
          <w:rFonts w:asciiTheme="minorHAnsi" w:eastAsiaTheme="minorEastAsia" w:hAnsiTheme="minorHAnsi" w:cstheme="minorBidi"/>
          <w:sz w:val="22"/>
          <w:szCs w:val="22"/>
        </w:rPr>
        <w:t>the ratio of the throughput obtained when transmitting on a randomly selected sub-band among the sub-bands with the highest differential CQI offset level the corresponding TBS and that obtained when transmitting the TBS indicated by the reported wideband CQI median on a randomly selected sub-band in set S shall be ≥ γ;</w:t>
      </w:r>
    </w:p>
    <w:p w14:paraId="426FDB5A" w14:textId="768A2630" w:rsidR="001A4E05" w:rsidRPr="0075776F" w:rsidRDefault="00E10F2C" w:rsidP="001A4E05">
      <w:pPr>
        <w:pStyle w:val="ListParagraph"/>
        <w:numPr>
          <w:ilvl w:val="0"/>
          <w:numId w:val="15"/>
        </w:numPr>
        <w:tabs>
          <w:tab w:val="left" w:pos="709"/>
        </w:tabs>
        <w:spacing w:after="180"/>
        <w:ind w:left="709" w:firstLineChars="0" w:hanging="349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E10F2C">
        <w:rPr>
          <w:rFonts w:asciiTheme="minorHAnsi" w:eastAsiaTheme="minorEastAsia" w:hAnsiTheme="minorHAnsi" w:cstheme="minorBidi"/>
          <w:sz w:val="22"/>
          <w:szCs w:val="22"/>
        </w:rPr>
        <w:t>when</w:t>
      </w:r>
      <w:proofErr w:type="gramEnd"/>
      <w:r w:rsidRPr="00E10F2C">
        <w:rPr>
          <w:rFonts w:asciiTheme="minorHAnsi" w:eastAsiaTheme="minorEastAsia" w:hAnsiTheme="minorHAnsi" w:cstheme="minorBidi"/>
          <w:sz w:val="22"/>
          <w:szCs w:val="22"/>
        </w:rPr>
        <w:t xml:space="preserve"> transmitting on a randomly selected sub-band among the sub-bands with the highest differential CQI offset level the corresponding TBS, the average BLER for the indicated transport formats shall be greater or equal to [TBD]. </w:t>
      </w:r>
    </w:p>
    <w:p w14:paraId="2CE7F2E7" w14:textId="6FCAADE5" w:rsidR="0075776F" w:rsidRDefault="0075776F" w:rsidP="0075776F">
      <w:r>
        <w:t>Table 1 shows the SB CQI distribution, throughput ratio and BLER simulation results for the FR1 FDD 2x2 test case.</w:t>
      </w:r>
    </w:p>
    <w:p w14:paraId="74AC733D" w14:textId="2810791C" w:rsidR="00DB3E8E" w:rsidRDefault="004C10E1" w:rsidP="004C10E1">
      <w:pPr>
        <w:jc w:val="center"/>
      </w:pPr>
      <w:r>
        <w:t>T</w:t>
      </w:r>
      <w:r w:rsidR="0075776F">
        <w:t>able 1</w:t>
      </w:r>
      <w:r>
        <w:t xml:space="preserve">: </w:t>
      </w:r>
      <w:r w:rsidR="00A312CA">
        <w:t>FR1 FDD 2x2</w:t>
      </w:r>
      <w:r w:rsidR="00DB3E8E">
        <w:t xml:space="preserve"> SB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64"/>
        <w:gridCol w:w="1916"/>
        <w:gridCol w:w="2362"/>
        <w:gridCol w:w="1704"/>
      </w:tblGrid>
      <w:tr w:rsidR="0075776F" w:rsidRPr="008717B7" w14:paraId="0215E7A1" w14:textId="4B0EF50A" w:rsidTr="0075776F">
        <w:trPr>
          <w:jc w:val="center"/>
        </w:trPr>
        <w:tc>
          <w:tcPr>
            <w:tcW w:w="1664" w:type="dxa"/>
          </w:tcPr>
          <w:p w14:paraId="4410187F" w14:textId="77777777" w:rsidR="0075776F" w:rsidRPr="004C10E1" w:rsidRDefault="0075776F" w:rsidP="005F7C79">
            <w:pPr>
              <w:jc w:val="center"/>
            </w:pPr>
            <w:r w:rsidRPr="004C10E1">
              <w:t>SNR</w:t>
            </w:r>
          </w:p>
        </w:tc>
        <w:tc>
          <w:tcPr>
            <w:tcW w:w="1916" w:type="dxa"/>
          </w:tcPr>
          <w:p w14:paraId="3888975B" w14:textId="77777777" w:rsidR="0075776F" w:rsidRPr="004C10E1" w:rsidRDefault="0075776F" w:rsidP="005F7C79">
            <w:pPr>
              <w:jc w:val="center"/>
            </w:pPr>
            <w:r w:rsidRPr="004C10E1">
              <w:t>Probability of 0 CQI offset</w:t>
            </w:r>
          </w:p>
        </w:tc>
        <w:tc>
          <w:tcPr>
            <w:tcW w:w="2362" w:type="dxa"/>
          </w:tcPr>
          <w:p w14:paraId="6B234204" w14:textId="77777777" w:rsidR="0075776F" w:rsidRPr="004C10E1" w:rsidRDefault="0075776F" w:rsidP="005F7C79">
            <w:pPr>
              <w:jc w:val="center"/>
            </w:pPr>
            <w:r w:rsidRPr="004C10E1">
              <w:t>Throughput ratio (</w:t>
            </w:r>
            <w:proofErr w:type="spellStart"/>
            <w:r w:rsidRPr="004C10E1">
              <w:t>maxSB</w:t>
            </w:r>
            <w:proofErr w:type="spellEnd"/>
            <w:r w:rsidRPr="004C10E1">
              <w:t>/</w:t>
            </w:r>
            <w:proofErr w:type="spellStart"/>
            <w:r w:rsidRPr="004C10E1">
              <w:t>medWB</w:t>
            </w:r>
            <w:proofErr w:type="spellEnd"/>
            <w:r w:rsidRPr="004C10E1">
              <w:t>)</w:t>
            </w:r>
          </w:p>
        </w:tc>
        <w:tc>
          <w:tcPr>
            <w:tcW w:w="1704" w:type="dxa"/>
          </w:tcPr>
          <w:p w14:paraId="42A889FD" w14:textId="77777777" w:rsidR="0075776F" w:rsidRPr="004C10E1" w:rsidRDefault="0075776F" w:rsidP="005F7C79">
            <w:pPr>
              <w:jc w:val="center"/>
            </w:pPr>
            <w:r w:rsidRPr="004C10E1">
              <w:t>BLER for follow max SB CQI</w:t>
            </w:r>
          </w:p>
        </w:tc>
      </w:tr>
      <w:tr w:rsidR="0075776F" w:rsidRPr="008717B7" w14:paraId="7514A301" w14:textId="556FA286" w:rsidTr="0075776F">
        <w:trPr>
          <w:jc w:val="center"/>
        </w:trPr>
        <w:tc>
          <w:tcPr>
            <w:tcW w:w="1664" w:type="dxa"/>
          </w:tcPr>
          <w:p w14:paraId="3B25408E" w14:textId="33BE4584" w:rsidR="0075776F" w:rsidRPr="00621331" w:rsidRDefault="0075776F" w:rsidP="005F7C79">
            <w:pPr>
              <w:jc w:val="center"/>
            </w:pPr>
            <w:r w:rsidRPr="00621331">
              <w:t>0</w:t>
            </w:r>
          </w:p>
        </w:tc>
        <w:tc>
          <w:tcPr>
            <w:tcW w:w="1916" w:type="dxa"/>
          </w:tcPr>
          <w:p w14:paraId="1F2A58A9" w14:textId="0EF7E26D" w:rsidR="0075776F" w:rsidRPr="00621331" w:rsidRDefault="0075776F" w:rsidP="005F7C79">
            <w:pPr>
              <w:jc w:val="center"/>
            </w:pPr>
            <w:r w:rsidRPr="00621331">
              <w:t>38.90%</w:t>
            </w:r>
          </w:p>
        </w:tc>
        <w:tc>
          <w:tcPr>
            <w:tcW w:w="2362" w:type="dxa"/>
          </w:tcPr>
          <w:p w14:paraId="36981367" w14:textId="690764C9" w:rsidR="0075776F" w:rsidRPr="00621331" w:rsidRDefault="0075776F" w:rsidP="005F7C79">
            <w:pPr>
              <w:jc w:val="center"/>
            </w:pPr>
            <w:r>
              <w:t>1.32</w:t>
            </w:r>
          </w:p>
        </w:tc>
        <w:tc>
          <w:tcPr>
            <w:tcW w:w="1704" w:type="dxa"/>
          </w:tcPr>
          <w:p w14:paraId="032D1F41" w14:textId="21EFC9C7" w:rsidR="0075776F" w:rsidRPr="00621331" w:rsidRDefault="0075776F" w:rsidP="005F7C79">
            <w:pPr>
              <w:jc w:val="center"/>
            </w:pPr>
            <w:r w:rsidRPr="00621331">
              <w:t>0.0980</w:t>
            </w:r>
          </w:p>
        </w:tc>
      </w:tr>
      <w:tr w:rsidR="0075776F" w:rsidRPr="008717B7" w14:paraId="00B9E6AD" w14:textId="39070CD5" w:rsidTr="0075776F">
        <w:trPr>
          <w:jc w:val="center"/>
        </w:trPr>
        <w:tc>
          <w:tcPr>
            <w:tcW w:w="1664" w:type="dxa"/>
          </w:tcPr>
          <w:p w14:paraId="36985A65" w14:textId="257DB5F1" w:rsidR="0075776F" w:rsidRPr="00621331" w:rsidRDefault="0075776F" w:rsidP="005F7C79">
            <w:pPr>
              <w:jc w:val="center"/>
            </w:pPr>
            <w:r w:rsidRPr="00621331">
              <w:t>2</w:t>
            </w:r>
          </w:p>
        </w:tc>
        <w:tc>
          <w:tcPr>
            <w:tcW w:w="1916" w:type="dxa"/>
          </w:tcPr>
          <w:p w14:paraId="0DD0A983" w14:textId="210C32CA" w:rsidR="0075776F" w:rsidRPr="00621331" w:rsidRDefault="0075776F" w:rsidP="005F7C79">
            <w:pPr>
              <w:jc w:val="center"/>
            </w:pPr>
            <w:r w:rsidRPr="00621331">
              <w:t>40.20%</w:t>
            </w:r>
          </w:p>
        </w:tc>
        <w:tc>
          <w:tcPr>
            <w:tcW w:w="2362" w:type="dxa"/>
          </w:tcPr>
          <w:p w14:paraId="1903D1BF" w14:textId="2F7EB18A" w:rsidR="0075776F" w:rsidRPr="00621331" w:rsidRDefault="0075776F" w:rsidP="005F7C79">
            <w:pPr>
              <w:jc w:val="center"/>
            </w:pPr>
            <w:r w:rsidRPr="00621331">
              <w:t>1.51</w:t>
            </w:r>
          </w:p>
        </w:tc>
        <w:tc>
          <w:tcPr>
            <w:tcW w:w="1704" w:type="dxa"/>
          </w:tcPr>
          <w:p w14:paraId="429246FB" w14:textId="7188053F" w:rsidR="0075776F" w:rsidRPr="00621331" w:rsidRDefault="0075776F" w:rsidP="005F7C79">
            <w:pPr>
              <w:jc w:val="center"/>
            </w:pPr>
            <w:r w:rsidRPr="00621331">
              <w:t>0.1306</w:t>
            </w:r>
          </w:p>
        </w:tc>
      </w:tr>
      <w:tr w:rsidR="0075776F" w:rsidRPr="008717B7" w14:paraId="5E55F7AB" w14:textId="0AB3D8C8" w:rsidTr="0075776F">
        <w:trPr>
          <w:jc w:val="center"/>
        </w:trPr>
        <w:tc>
          <w:tcPr>
            <w:tcW w:w="1664" w:type="dxa"/>
          </w:tcPr>
          <w:p w14:paraId="03D694C4" w14:textId="62B9A1FC" w:rsidR="0075776F" w:rsidRPr="00621331" w:rsidRDefault="0075776F" w:rsidP="005F7C79">
            <w:pPr>
              <w:jc w:val="center"/>
            </w:pPr>
            <w:r w:rsidRPr="00621331">
              <w:t>4</w:t>
            </w:r>
          </w:p>
        </w:tc>
        <w:tc>
          <w:tcPr>
            <w:tcW w:w="1916" w:type="dxa"/>
          </w:tcPr>
          <w:p w14:paraId="5A15C2F9" w14:textId="7D4D7125" w:rsidR="0075776F" w:rsidRPr="00621331" w:rsidRDefault="0075776F" w:rsidP="005F7C79">
            <w:pPr>
              <w:jc w:val="center"/>
            </w:pPr>
            <w:r w:rsidRPr="00621331">
              <w:t>54.80%</w:t>
            </w:r>
          </w:p>
        </w:tc>
        <w:tc>
          <w:tcPr>
            <w:tcW w:w="2362" w:type="dxa"/>
          </w:tcPr>
          <w:p w14:paraId="0FE5A4E6" w14:textId="675A2A9E" w:rsidR="0075776F" w:rsidRPr="00621331" w:rsidRDefault="0075776F" w:rsidP="005F7C79">
            <w:pPr>
              <w:jc w:val="center"/>
            </w:pPr>
            <w:r>
              <w:t>1.71</w:t>
            </w:r>
          </w:p>
        </w:tc>
        <w:tc>
          <w:tcPr>
            <w:tcW w:w="1704" w:type="dxa"/>
          </w:tcPr>
          <w:p w14:paraId="77F3C83E" w14:textId="5E7293A9" w:rsidR="0075776F" w:rsidRPr="00621331" w:rsidRDefault="0075776F" w:rsidP="005F7C79">
            <w:pPr>
              <w:jc w:val="center"/>
            </w:pPr>
            <w:r w:rsidRPr="00621331">
              <w:t>0.1334</w:t>
            </w:r>
          </w:p>
        </w:tc>
      </w:tr>
      <w:tr w:rsidR="0075776F" w:rsidRPr="008717B7" w14:paraId="07E3FD21" w14:textId="26D2267D" w:rsidTr="0075776F">
        <w:trPr>
          <w:jc w:val="center"/>
        </w:trPr>
        <w:tc>
          <w:tcPr>
            <w:tcW w:w="1664" w:type="dxa"/>
          </w:tcPr>
          <w:p w14:paraId="1D63C782" w14:textId="77777777" w:rsidR="0075776F" w:rsidRPr="00621331" w:rsidRDefault="0075776F" w:rsidP="005F7C79">
            <w:pPr>
              <w:jc w:val="center"/>
            </w:pPr>
            <w:r w:rsidRPr="00621331">
              <w:t>6</w:t>
            </w:r>
          </w:p>
        </w:tc>
        <w:tc>
          <w:tcPr>
            <w:tcW w:w="1916" w:type="dxa"/>
          </w:tcPr>
          <w:p w14:paraId="17E98CAA" w14:textId="6B382D49" w:rsidR="0075776F" w:rsidRPr="00621331" w:rsidRDefault="0075776F" w:rsidP="005F7C79">
            <w:pPr>
              <w:jc w:val="center"/>
            </w:pPr>
            <w:r w:rsidRPr="00621331">
              <w:t>39.00%</w:t>
            </w:r>
          </w:p>
        </w:tc>
        <w:tc>
          <w:tcPr>
            <w:tcW w:w="2362" w:type="dxa"/>
          </w:tcPr>
          <w:p w14:paraId="75C61658" w14:textId="31D13292" w:rsidR="0075776F" w:rsidRPr="00621331" w:rsidRDefault="0075776F" w:rsidP="005F7C79">
            <w:pPr>
              <w:jc w:val="center"/>
            </w:pPr>
            <w:r>
              <w:t>1.99</w:t>
            </w:r>
          </w:p>
        </w:tc>
        <w:tc>
          <w:tcPr>
            <w:tcW w:w="1704" w:type="dxa"/>
          </w:tcPr>
          <w:p w14:paraId="4B541DD6" w14:textId="0BCD49D1" w:rsidR="0075776F" w:rsidRPr="00621331" w:rsidRDefault="0075776F" w:rsidP="005F7C79">
            <w:pPr>
              <w:jc w:val="center"/>
            </w:pPr>
            <w:r w:rsidRPr="00621331">
              <w:t>0.1057</w:t>
            </w:r>
          </w:p>
        </w:tc>
      </w:tr>
      <w:tr w:rsidR="0075776F" w:rsidRPr="008717B7" w14:paraId="1CC50CC5" w14:textId="1D7F852C" w:rsidTr="0075776F">
        <w:trPr>
          <w:jc w:val="center"/>
        </w:trPr>
        <w:tc>
          <w:tcPr>
            <w:tcW w:w="1664" w:type="dxa"/>
          </w:tcPr>
          <w:p w14:paraId="1F31AA75" w14:textId="4E8791AB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8</w:t>
            </w:r>
          </w:p>
        </w:tc>
        <w:tc>
          <w:tcPr>
            <w:tcW w:w="1916" w:type="dxa"/>
          </w:tcPr>
          <w:p w14:paraId="4F650519" w14:textId="480C8E2F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30.60%</w:t>
            </w:r>
          </w:p>
        </w:tc>
        <w:tc>
          <w:tcPr>
            <w:tcW w:w="2362" w:type="dxa"/>
          </w:tcPr>
          <w:p w14:paraId="71816B91" w14:textId="317ACE48" w:rsidR="0075776F" w:rsidRPr="00621331" w:rsidRDefault="0075776F" w:rsidP="005F7C79">
            <w:pPr>
              <w:jc w:val="center"/>
              <w:rPr>
                <w:b/>
              </w:rPr>
            </w:pPr>
            <w:r>
              <w:rPr>
                <w:b/>
              </w:rPr>
              <w:t>1.50</w:t>
            </w:r>
          </w:p>
        </w:tc>
        <w:tc>
          <w:tcPr>
            <w:tcW w:w="1704" w:type="dxa"/>
          </w:tcPr>
          <w:p w14:paraId="0D089191" w14:textId="103ABF5F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0.0971</w:t>
            </w:r>
          </w:p>
        </w:tc>
      </w:tr>
      <w:tr w:rsidR="0075776F" w:rsidRPr="008717B7" w14:paraId="1DC8F671" w14:textId="5725F174" w:rsidTr="0075776F">
        <w:trPr>
          <w:jc w:val="center"/>
        </w:trPr>
        <w:tc>
          <w:tcPr>
            <w:tcW w:w="1664" w:type="dxa"/>
          </w:tcPr>
          <w:p w14:paraId="0FBF9CE2" w14:textId="06882CAC" w:rsidR="0075776F" w:rsidRPr="00621331" w:rsidRDefault="0075776F" w:rsidP="005F7C79">
            <w:pPr>
              <w:jc w:val="center"/>
            </w:pPr>
            <w:r w:rsidRPr="00621331">
              <w:t>10</w:t>
            </w:r>
          </w:p>
        </w:tc>
        <w:tc>
          <w:tcPr>
            <w:tcW w:w="1916" w:type="dxa"/>
          </w:tcPr>
          <w:p w14:paraId="44F251E2" w14:textId="168450B3" w:rsidR="0075776F" w:rsidRPr="00621331" w:rsidRDefault="0075776F" w:rsidP="005F7C79">
            <w:pPr>
              <w:jc w:val="center"/>
            </w:pPr>
            <w:r w:rsidRPr="00621331">
              <w:t>30.50%</w:t>
            </w:r>
          </w:p>
        </w:tc>
        <w:tc>
          <w:tcPr>
            <w:tcW w:w="2362" w:type="dxa"/>
          </w:tcPr>
          <w:p w14:paraId="1F3C2564" w14:textId="266C6C20" w:rsidR="0075776F" w:rsidRPr="00621331" w:rsidRDefault="0075776F" w:rsidP="005F7C79">
            <w:pPr>
              <w:jc w:val="center"/>
            </w:pPr>
            <w:r>
              <w:t>1.95</w:t>
            </w:r>
          </w:p>
        </w:tc>
        <w:tc>
          <w:tcPr>
            <w:tcW w:w="1704" w:type="dxa"/>
          </w:tcPr>
          <w:p w14:paraId="61734272" w14:textId="4152BA6D" w:rsidR="0075776F" w:rsidRPr="00621331" w:rsidRDefault="0075776F" w:rsidP="005F7C79">
            <w:pPr>
              <w:jc w:val="center"/>
            </w:pPr>
            <w:r w:rsidRPr="00621331">
              <w:t>0.1003</w:t>
            </w:r>
          </w:p>
        </w:tc>
      </w:tr>
      <w:tr w:rsidR="0075776F" w:rsidRPr="008717B7" w14:paraId="4230EB2B" w14:textId="310E9233" w:rsidTr="0075776F">
        <w:trPr>
          <w:jc w:val="center"/>
        </w:trPr>
        <w:tc>
          <w:tcPr>
            <w:tcW w:w="1664" w:type="dxa"/>
          </w:tcPr>
          <w:p w14:paraId="5072A025" w14:textId="77777777" w:rsidR="0075776F" w:rsidRPr="00621331" w:rsidRDefault="0075776F" w:rsidP="005F7C79">
            <w:pPr>
              <w:jc w:val="center"/>
            </w:pPr>
            <w:r w:rsidRPr="00621331">
              <w:t>12</w:t>
            </w:r>
          </w:p>
        </w:tc>
        <w:tc>
          <w:tcPr>
            <w:tcW w:w="1916" w:type="dxa"/>
          </w:tcPr>
          <w:p w14:paraId="58769E61" w14:textId="310FEECB" w:rsidR="0075776F" w:rsidRPr="00621331" w:rsidRDefault="0075776F" w:rsidP="005F7C79">
            <w:pPr>
              <w:jc w:val="center"/>
            </w:pPr>
            <w:r w:rsidRPr="00621331">
              <w:t>32.90%</w:t>
            </w:r>
          </w:p>
        </w:tc>
        <w:tc>
          <w:tcPr>
            <w:tcW w:w="2362" w:type="dxa"/>
          </w:tcPr>
          <w:p w14:paraId="59A6E181" w14:textId="4B84F54E" w:rsidR="0075776F" w:rsidRPr="00621331" w:rsidRDefault="0075776F" w:rsidP="00F33E04">
            <w:pPr>
              <w:jc w:val="center"/>
            </w:pPr>
            <w:r>
              <w:t>2.15</w:t>
            </w:r>
          </w:p>
        </w:tc>
        <w:tc>
          <w:tcPr>
            <w:tcW w:w="1704" w:type="dxa"/>
          </w:tcPr>
          <w:p w14:paraId="7225EBC6" w14:textId="1C2DD801" w:rsidR="0075776F" w:rsidRPr="00621331" w:rsidRDefault="0075776F" w:rsidP="005F7C79">
            <w:pPr>
              <w:jc w:val="center"/>
            </w:pPr>
            <w:r w:rsidRPr="00621331">
              <w:t>0.1040</w:t>
            </w:r>
          </w:p>
        </w:tc>
      </w:tr>
      <w:tr w:rsidR="0075776F" w:rsidRPr="008717B7" w14:paraId="21021C54" w14:textId="312D87CE" w:rsidTr="0075776F">
        <w:trPr>
          <w:jc w:val="center"/>
        </w:trPr>
        <w:tc>
          <w:tcPr>
            <w:tcW w:w="1664" w:type="dxa"/>
          </w:tcPr>
          <w:p w14:paraId="4D23A1CA" w14:textId="31267A15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14</w:t>
            </w:r>
          </w:p>
        </w:tc>
        <w:tc>
          <w:tcPr>
            <w:tcW w:w="1916" w:type="dxa"/>
          </w:tcPr>
          <w:p w14:paraId="6B029AA5" w14:textId="673AF787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25.80%</w:t>
            </w:r>
          </w:p>
        </w:tc>
        <w:tc>
          <w:tcPr>
            <w:tcW w:w="2362" w:type="dxa"/>
          </w:tcPr>
          <w:p w14:paraId="5DF3AB18" w14:textId="78C9FBED" w:rsidR="0075776F" w:rsidRPr="00621331" w:rsidRDefault="0075776F" w:rsidP="00F33E04">
            <w:pPr>
              <w:jc w:val="center"/>
              <w:rPr>
                <w:b/>
              </w:rPr>
            </w:pPr>
            <w:r>
              <w:rPr>
                <w:b/>
              </w:rPr>
              <w:t>1.60</w:t>
            </w:r>
          </w:p>
        </w:tc>
        <w:tc>
          <w:tcPr>
            <w:tcW w:w="1704" w:type="dxa"/>
          </w:tcPr>
          <w:p w14:paraId="67F79AFF" w14:textId="69EF9A46" w:rsidR="0075776F" w:rsidRPr="00621331" w:rsidRDefault="0075776F" w:rsidP="005F7C79">
            <w:pPr>
              <w:jc w:val="center"/>
              <w:rPr>
                <w:b/>
              </w:rPr>
            </w:pPr>
            <w:r w:rsidRPr="00621331">
              <w:rPr>
                <w:b/>
              </w:rPr>
              <w:t>0.1206</w:t>
            </w:r>
          </w:p>
        </w:tc>
      </w:tr>
      <w:tr w:rsidR="0075776F" w:rsidRPr="008717B7" w14:paraId="0B873C26" w14:textId="65E5C201" w:rsidTr="0075776F">
        <w:trPr>
          <w:jc w:val="center"/>
        </w:trPr>
        <w:tc>
          <w:tcPr>
            <w:tcW w:w="1664" w:type="dxa"/>
          </w:tcPr>
          <w:p w14:paraId="4DC4319A" w14:textId="172A06E4" w:rsidR="0075776F" w:rsidRPr="00621331" w:rsidRDefault="0075776F" w:rsidP="005F7C79">
            <w:pPr>
              <w:jc w:val="center"/>
            </w:pPr>
            <w:r w:rsidRPr="00621331">
              <w:t>16</w:t>
            </w:r>
          </w:p>
        </w:tc>
        <w:tc>
          <w:tcPr>
            <w:tcW w:w="1916" w:type="dxa"/>
          </w:tcPr>
          <w:p w14:paraId="7AAFB5D6" w14:textId="75877A44" w:rsidR="0075776F" w:rsidRPr="00621331" w:rsidRDefault="0075776F" w:rsidP="005F7C79">
            <w:pPr>
              <w:jc w:val="center"/>
            </w:pPr>
            <w:r w:rsidRPr="00621331">
              <w:t>26.10%</w:t>
            </w:r>
          </w:p>
        </w:tc>
        <w:tc>
          <w:tcPr>
            <w:tcW w:w="2362" w:type="dxa"/>
          </w:tcPr>
          <w:p w14:paraId="41DFCB3A" w14:textId="4EBEEECF" w:rsidR="0075776F" w:rsidRPr="00621331" w:rsidRDefault="0075776F" w:rsidP="00F33E04">
            <w:pPr>
              <w:jc w:val="center"/>
            </w:pPr>
            <w:r w:rsidRPr="00621331">
              <w:t>1.74</w:t>
            </w:r>
          </w:p>
        </w:tc>
        <w:tc>
          <w:tcPr>
            <w:tcW w:w="1704" w:type="dxa"/>
          </w:tcPr>
          <w:p w14:paraId="41844CE8" w14:textId="6BF55DDA" w:rsidR="0075776F" w:rsidRPr="00621331" w:rsidRDefault="0075776F" w:rsidP="005F7C79">
            <w:pPr>
              <w:jc w:val="center"/>
            </w:pPr>
            <w:r w:rsidRPr="00621331">
              <w:t>0.2197</w:t>
            </w:r>
          </w:p>
        </w:tc>
      </w:tr>
      <w:tr w:rsidR="0075776F" w:rsidRPr="008717B7" w14:paraId="5F6BAECC" w14:textId="41D6703A" w:rsidTr="0075776F">
        <w:trPr>
          <w:jc w:val="center"/>
        </w:trPr>
        <w:tc>
          <w:tcPr>
            <w:tcW w:w="1664" w:type="dxa"/>
          </w:tcPr>
          <w:p w14:paraId="5B16962D" w14:textId="42571884" w:rsidR="0075776F" w:rsidRPr="00621331" w:rsidRDefault="0075776F" w:rsidP="005F7C79">
            <w:pPr>
              <w:jc w:val="center"/>
            </w:pPr>
            <w:r w:rsidRPr="00621331">
              <w:t>18</w:t>
            </w:r>
          </w:p>
        </w:tc>
        <w:tc>
          <w:tcPr>
            <w:tcW w:w="1916" w:type="dxa"/>
          </w:tcPr>
          <w:p w14:paraId="0C8C2972" w14:textId="3335F22C" w:rsidR="0075776F" w:rsidRPr="00621331" w:rsidRDefault="0075776F" w:rsidP="005F7C79">
            <w:pPr>
              <w:jc w:val="center"/>
            </w:pPr>
            <w:r w:rsidRPr="00621331">
              <w:t>20.20%</w:t>
            </w:r>
          </w:p>
        </w:tc>
        <w:tc>
          <w:tcPr>
            <w:tcW w:w="2362" w:type="dxa"/>
          </w:tcPr>
          <w:p w14:paraId="781EBFDF" w14:textId="6ADD5A28" w:rsidR="0075776F" w:rsidRPr="00621331" w:rsidRDefault="0075776F" w:rsidP="00F33E04">
            <w:pPr>
              <w:jc w:val="center"/>
            </w:pPr>
            <w:r>
              <w:t>2.17</w:t>
            </w:r>
          </w:p>
        </w:tc>
        <w:tc>
          <w:tcPr>
            <w:tcW w:w="1704" w:type="dxa"/>
          </w:tcPr>
          <w:p w14:paraId="4EB3B676" w14:textId="5E6B4A5E" w:rsidR="0075776F" w:rsidRPr="00621331" w:rsidRDefault="0075776F" w:rsidP="005F7C79">
            <w:pPr>
              <w:jc w:val="center"/>
            </w:pPr>
            <w:r w:rsidRPr="00621331">
              <w:t>0.1729</w:t>
            </w:r>
          </w:p>
        </w:tc>
      </w:tr>
      <w:tr w:rsidR="0075776F" w:rsidRPr="008717B7" w14:paraId="4FEB7666" w14:textId="37C3405A" w:rsidTr="0075776F">
        <w:trPr>
          <w:jc w:val="center"/>
        </w:trPr>
        <w:tc>
          <w:tcPr>
            <w:tcW w:w="1664" w:type="dxa"/>
          </w:tcPr>
          <w:p w14:paraId="119C7078" w14:textId="225468EE" w:rsidR="0075776F" w:rsidRPr="00621331" w:rsidRDefault="0075776F" w:rsidP="005F7C79">
            <w:pPr>
              <w:jc w:val="center"/>
            </w:pPr>
            <w:r w:rsidRPr="00621331">
              <w:t>20</w:t>
            </w:r>
          </w:p>
        </w:tc>
        <w:tc>
          <w:tcPr>
            <w:tcW w:w="1916" w:type="dxa"/>
          </w:tcPr>
          <w:p w14:paraId="3993709A" w14:textId="6852BE7D" w:rsidR="0075776F" w:rsidRPr="00621331" w:rsidRDefault="0075776F" w:rsidP="005F7C79">
            <w:pPr>
              <w:jc w:val="center"/>
            </w:pPr>
            <w:r w:rsidRPr="00621331">
              <w:t>25.60%</w:t>
            </w:r>
          </w:p>
        </w:tc>
        <w:tc>
          <w:tcPr>
            <w:tcW w:w="2362" w:type="dxa"/>
          </w:tcPr>
          <w:p w14:paraId="6853A8F2" w14:textId="3C572A2A" w:rsidR="0075776F" w:rsidRPr="00621331" w:rsidRDefault="0075776F" w:rsidP="00F33E04">
            <w:pPr>
              <w:jc w:val="center"/>
            </w:pPr>
            <w:r>
              <w:t>2.85</w:t>
            </w:r>
          </w:p>
        </w:tc>
        <w:tc>
          <w:tcPr>
            <w:tcW w:w="1704" w:type="dxa"/>
          </w:tcPr>
          <w:p w14:paraId="6C85466B" w14:textId="60AFA2DE" w:rsidR="0075776F" w:rsidRPr="00621331" w:rsidRDefault="0075776F" w:rsidP="005F7C79">
            <w:pPr>
              <w:jc w:val="center"/>
            </w:pPr>
            <w:r w:rsidRPr="00621331">
              <w:t>0.0703</w:t>
            </w:r>
          </w:p>
        </w:tc>
      </w:tr>
    </w:tbl>
    <w:p w14:paraId="01D79A2F" w14:textId="77777777" w:rsidR="00D32B71" w:rsidRDefault="00D32B71" w:rsidP="00D32B71">
      <w:pPr>
        <w:spacing w:after="120" w:line="360" w:lineRule="auto"/>
      </w:pPr>
    </w:p>
    <w:p w14:paraId="58A75F3F" w14:textId="7E755F83" w:rsidR="0075776F" w:rsidRDefault="0075776F" w:rsidP="0075776F">
      <w:r>
        <w:lastRenderedPageBreak/>
        <w:t>Table 2 shows the SB CQI distribution, throughput ratio and BLER simulation results for the FR1 FDD 2x4 test case.</w:t>
      </w:r>
    </w:p>
    <w:p w14:paraId="6F44E968" w14:textId="39102A49" w:rsidR="00A312CA" w:rsidRDefault="0075776F" w:rsidP="00A312CA">
      <w:pPr>
        <w:jc w:val="center"/>
      </w:pPr>
      <w:r>
        <w:t>Table 2</w:t>
      </w:r>
      <w:r w:rsidR="00A312CA">
        <w:t>: FR1 FDD 2x4 SB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0"/>
        <w:gridCol w:w="1940"/>
        <w:gridCol w:w="2248"/>
        <w:gridCol w:w="1732"/>
      </w:tblGrid>
      <w:tr w:rsidR="0075776F" w:rsidRPr="008717B7" w14:paraId="064F8CE5" w14:textId="77777777" w:rsidTr="00E02344">
        <w:trPr>
          <w:jc w:val="center"/>
        </w:trPr>
        <w:tc>
          <w:tcPr>
            <w:tcW w:w="1700" w:type="dxa"/>
          </w:tcPr>
          <w:p w14:paraId="41BB1B84" w14:textId="77777777" w:rsidR="0075776F" w:rsidRPr="004C10E1" w:rsidRDefault="0075776F" w:rsidP="00E02344">
            <w:pPr>
              <w:jc w:val="center"/>
            </w:pPr>
            <w:r w:rsidRPr="004C10E1">
              <w:t>SNR</w:t>
            </w:r>
          </w:p>
        </w:tc>
        <w:tc>
          <w:tcPr>
            <w:tcW w:w="1940" w:type="dxa"/>
          </w:tcPr>
          <w:p w14:paraId="421B5D9C" w14:textId="77777777" w:rsidR="0075776F" w:rsidRPr="004C10E1" w:rsidRDefault="0075776F" w:rsidP="00E02344">
            <w:pPr>
              <w:jc w:val="center"/>
            </w:pPr>
            <w:r w:rsidRPr="004C10E1">
              <w:t>Probability of 0 CQI offset</w:t>
            </w:r>
          </w:p>
        </w:tc>
        <w:tc>
          <w:tcPr>
            <w:tcW w:w="2248" w:type="dxa"/>
          </w:tcPr>
          <w:p w14:paraId="2EE30E87" w14:textId="77777777" w:rsidR="0075776F" w:rsidRPr="004C10E1" w:rsidRDefault="0075776F" w:rsidP="00E02344">
            <w:pPr>
              <w:jc w:val="center"/>
            </w:pPr>
            <w:r w:rsidRPr="004C10E1">
              <w:t>Throughput ratio (</w:t>
            </w:r>
            <w:proofErr w:type="spellStart"/>
            <w:r w:rsidRPr="004C10E1">
              <w:t>maxSB</w:t>
            </w:r>
            <w:proofErr w:type="spellEnd"/>
            <w:r w:rsidRPr="004C10E1">
              <w:t>/</w:t>
            </w:r>
            <w:proofErr w:type="spellStart"/>
            <w:r w:rsidRPr="004C10E1">
              <w:t>medWB</w:t>
            </w:r>
            <w:proofErr w:type="spellEnd"/>
            <w:r w:rsidRPr="004C10E1">
              <w:t>)</w:t>
            </w:r>
          </w:p>
        </w:tc>
        <w:tc>
          <w:tcPr>
            <w:tcW w:w="1732" w:type="dxa"/>
          </w:tcPr>
          <w:p w14:paraId="57B11740" w14:textId="77777777" w:rsidR="0075776F" w:rsidRPr="004C10E1" w:rsidRDefault="0075776F" w:rsidP="00E02344">
            <w:pPr>
              <w:jc w:val="center"/>
            </w:pPr>
            <w:r w:rsidRPr="004C10E1">
              <w:t>BLER for follow max SB CQI</w:t>
            </w:r>
          </w:p>
        </w:tc>
      </w:tr>
      <w:tr w:rsidR="0075776F" w:rsidRPr="008717B7" w14:paraId="51593078" w14:textId="77777777" w:rsidTr="00E02344">
        <w:trPr>
          <w:jc w:val="center"/>
        </w:trPr>
        <w:tc>
          <w:tcPr>
            <w:tcW w:w="1700" w:type="dxa"/>
          </w:tcPr>
          <w:p w14:paraId="34DCD488" w14:textId="77777777" w:rsidR="0075776F" w:rsidRPr="00621331" w:rsidRDefault="0075776F" w:rsidP="00E02344">
            <w:pPr>
              <w:jc w:val="center"/>
            </w:pPr>
            <w:r w:rsidRPr="00621331">
              <w:t>0</w:t>
            </w:r>
          </w:p>
        </w:tc>
        <w:tc>
          <w:tcPr>
            <w:tcW w:w="1940" w:type="dxa"/>
          </w:tcPr>
          <w:p w14:paraId="16D226BF" w14:textId="16E867DF" w:rsidR="0075776F" w:rsidRPr="00621331" w:rsidRDefault="0075776F" w:rsidP="00E02344">
            <w:pPr>
              <w:jc w:val="center"/>
            </w:pPr>
            <w:r w:rsidRPr="00621331">
              <w:t>62.30%</w:t>
            </w:r>
          </w:p>
        </w:tc>
        <w:tc>
          <w:tcPr>
            <w:tcW w:w="2248" w:type="dxa"/>
          </w:tcPr>
          <w:p w14:paraId="17252FDA" w14:textId="77DE16B4" w:rsidR="0075776F" w:rsidRPr="00621331" w:rsidRDefault="0075776F" w:rsidP="00E02344">
            <w:pPr>
              <w:jc w:val="center"/>
            </w:pPr>
            <w:r>
              <w:t>1.38</w:t>
            </w:r>
          </w:p>
        </w:tc>
        <w:tc>
          <w:tcPr>
            <w:tcW w:w="1732" w:type="dxa"/>
          </w:tcPr>
          <w:p w14:paraId="08A97618" w14:textId="024D0AA9" w:rsidR="0075776F" w:rsidRPr="00621331" w:rsidRDefault="0075776F" w:rsidP="00E02344">
            <w:pPr>
              <w:jc w:val="center"/>
            </w:pPr>
            <w:r w:rsidRPr="00621331">
              <w:t>0.063</w:t>
            </w:r>
          </w:p>
        </w:tc>
      </w:tr>
      <w:tr w:rsidR="0075776F" w:rsidRPr="008717B7" w14:paraId="4EB957AB" w14:textId="77777777" w:rsidTr="00E02344">
        <w:trPr>
          <w:jc w:val="center"/>
        </w:trPr>
        <w:tc>
          <w:tcPr>
            <w:tcW w:w="1700" w:type="dxa"/>
          </w:tcPr>
          <w:p w14:paraId="65A54FEC" w14:textId="77777777" w:rsidR="0075776F" w:rsidRPr="00621331" w:rsidRDefault="0075776F" w:rsidP="00E02344">
            <w:pPr>
              <w:jc w:val="center"/>
            </w:pPr>
            <w:r w:rsidRPr="00621331">
              <w:t>2</w:t>
            </w:r>
          </w:p>
        </w:tc>
        <w:tc>
          <w:tcPr>
            <w:tcW w:w="1940" w:type="dxa"/>
          </w:tcPr>
          <w:p w14:paraId="11F7F2E5" w14:textId="3E5980C1" w:rsidR="0075776F" w:rsidRPr="00621331" w:rsidRDefault="0075776F" w:rsidP="00E02344">
            <w:pPr>
              <w:jc w:val="center"/>
            </w:pPr>
            <w:r w:rsidRPr="00621331">
              <w:t>40.05%</w:t>
            </w:r>
          </w:p>
        </w:tc>
        <w:tc>
          <w:tcPr>
            <w:tcW w:w="2248" w:type="dxa"/>
          </w:tcPr>
          <w:p w14:paraId="702DECB7" w14:textId="1E19E9CF" w:rsidR="0075776F" w:rsidRPr="00621331" w:rsidRDefault="0075776F" w:rsidP="00E02344">
            <w:pPr>
              <w:jc w:val="center"/>
            </w:pPr>
            <w:r>
              <w:t>1.79</w:t>
            </w:r>
          </w:p>
        </w:tc>
        <w:tc>
          <w:tcPr>
            <w:tcW w:w="1732" w:type="dxa"/>
          </w:tcPr>
          <w:p w14:paraId="2CDF2B28" w14:textId="435C6930" w:rsidR="0075776F" w:rsidRPr="00621331" w:rsidRDefault="0075776F" w:rsidP="00E02344">
            <w:pPr>
              <w:jc w:val="center"/>
            </w:pPr>
            <w:r w:rsidRPr="00621331">
              <w:t>0.060</w:t>
            </w:r>
          </w:p>
        </w:tc>
      </w:tr>
      <w:tr w:rsidR="0075776F" w:rsidRPr="008717B7" w14:paraId="6A87A1CF" w14:textId="77777777" w:rsidTr="00E02344">
        <w:trPr>
          <w:jc w:val="center"/>
        </w:trPr>
        <w:tc>
          <w:tcPr>
            <w:tcW w:w="1700" w:type="dxa"/>
          </w:tcPr>
          <w:p w14:paraId="376515B6" w14:textId="77777777" w:rsidR="0075776F" w:rsidRPr="00621331" w:rsidRDefault="0075776F" w:rsidP="00E02344">
            <w:pPr>
              <w:jc w:val="center"/>
            </w:pPr>
            <w:r w:rsidRPr="00621331">
              <w:t>4</w:t>
            </w:r>
          </w:p>
        </w:tc>
        <w:tc>
          <w:tcPr>
            <w:tcW w:w="1940" w:type="dxa"/>
          </w:tcPr>
          <w:p w14:paraId="3BFEB1BF" w14:textId="005B9433" w:rsidR="0075776F" w:rsidRPr="00621331" w:rsidRDefault="0075776F" w:rsidP="00E02344">
            <w:pPr>
              <w:jc w:val="center"/>
            </w:pPr>
            <w:r w:rsidRPr="00621331">
              <w:t>25.65%</w:t>
            </w:r>
          </w:p>
        </w:tc>
        <w:tc>
          <w:tcPr>
            <w:tcW w:w="2248" w:type="dxa"/>
          </w:tcPr>
          <w:p w14:paraId="34F5C2EE" w14:textId="632B6BC2" w:rsidR="0075776F" w:rsidRPr="00621331" w:rsidRDefault="0075776F" w:rsidP="00E02344">
            <w:pPr>
              <w:jc w:val="center"/>
            </w:pPr>
            <w:r>
              <w:t>2.11</w:t>
            </w:r>
          </w:p>
        </w:tc>
        <w:tc>
          <w:tcPr>
            <w:tcW w:w="1732" w:type="dxa"/>
          </w:tcPr>
          <w:p w14:paraId="5343F66E" w14:textId="602E98CA" w:rsidR="0075776F" w:rsidRPr="00621331" w:rsidRDefault="0075776F" w:rsidP="00E02344">
            <w:pPr>
              <w:jc w:val="center"/>
            </w:pPr>
            <w:r w:rsidRPr="00621331">
              <w:t>0.062</w:t>
            </w:r>
          </w:p>
        </w:tc>
      </w:tr>
      <w:tr w:rsidR="0075776F" w:rsidRPr="008717B7" w14:paraId="6EA20A7B" w14:textId="77777777" w:rsidTr="00E02344">
        <w:trPr>
          <w:jc w:val="center"/>
        </w:trPr>
        <w:tc>
          <w:tcPr>
            <w:tcW w:w="1700" w:type="dxa"/>
          </w:tcPr>
          <w:p w14:paraId="705775D0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6</w:t>
            </w:r>
          </w:p>
        </w:tc>
        <w:tc>
          <w:tcPr>
            <w:tcW w:w="1940" w:type="dxa"/>
          </w:tcPr>
          <w:p w14:paraId="664F90D1" w14:textId="3A9CFA81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33.65%</w:t>
            </w:r>
          </w:p>
        </w:tc>
        <w:tc>
          <w:tcPr>
            <w:tcW w:w="2248" w:type="dxa"/>
          </w:tcPr>
          <w:p w14:paraId="15737D44" w14:textId="13D1EF36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1.51</w:t>
            </w:r>
          </w:p>
        </w:tc>
        <w:tc>
          <w:tcPr>
            <w:tcW w:w="1732" w:type="dxa"/>
          </w:tcPr>
          <w:p w14:paraId="0A995D4B" w14:textId="21D6BBFA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0.104</w:t>
            </w:r>
          </w:p>
        </w:tc>
      </w:tr>
      <w:tr w:rsidR="0075776F" w:rsidRPr="008717B7" w14:paraId="5536F441" w14:textId="77777777" w:rsidTr="00E02344">
        <w:trPr>
          <w:jc w:val="center"/>
        </w:trPr>
        <w:tc>
          <w:tcPr>
            <w:tcW w:w="1700" w:type="dxa"/>
          </w:tcPr>
          <w:p w14:paraId="59790918" w14:textId="77777777" w:rsidR="0075776F" w:rsidRPr="00621331" w:rsidRDefault="0075776F" w:rsidP="00E02344">
            <w:pPr>
              <w:jc w:val="center"/>
            </w:pPr>
            <w:r w:rsidRPr="00621331">
              <w:t>8</w:t>
            </w:r>
          </w:p>
        </w:tc>
        <w:tc>
          <w:tcPr>
            <w:tcW w:w="1940" w:type="dxa"/>
          </w:tcPr>
          <w:p w14:paraId="135EB3AA" w14:textId="06CE7CF8" w:rsidR="0075776F" w:rsidRPr="00621331" w:rsidRDefault="0075776F" w:rsidP="00E02344">
            <w:pPr>
              <w:jc w:val="center"/>
            </w:pPr>
            <w:r w:rsidRPr="00621331">
              <w:t>25.60%</w:t>
            </w:r>
          </w:p>
        </w:tc>
        <w:tc>
          <w:tcPr>
            <w:tcW w:w="2248" w:type="dxa"/>
          </w:tcPr>
          <w:p w14:paraId="331F4159" w14:textId="77D29626" w:rsidR="0075776F" w:rsidRPr="00621331" w:rsidRDefault="0075776F" w:rsidP="00E02344">
            <w:pPr>
              <w:jc w:val="center"/>
            </w:pPr>
            <w:r>
              <w:t>1.79</w:t>
            </w:r>
          </w:p>
        </w:tc>
        <w:tc>
          <w:tcPr>
            <w:tcW w:w="1732" w:type="dxa"/>
          </w:tcPr>
          <w:p w14:paraId="511ABCD6" w14:textId="5DDEDF19" w:rsidR="0075776F" w:rsidRPr="00621331" w:rsidRDefault="0075776F" w:rsidP="00E02344">
            <w:pPr>
              <w:jc w:val="center"/>
            </w:pPr>
            <w:r w:rsidRPr="00621331">
              <w:t>0.126</w:t>
            </w:r>
          </w:p>
        </w:tc>
      </w:tr>
      <w:tr w:rsidR="0075776F" w:rsidRPr="008717B7" w14:paraId="76333D2B" w14:textId="77777777" w:rsidTr="00E02344">
        <w:trPr>
          <w:jc w:val="center"/>
        </w:trPr>
        <w:tc>
          <w:tcPr>
            <w:tcW w:w="1700" w:type="dxa"/>
          </w:tcPr>
          <w:p w14:paraId="38455142" w14:textId="77777777" w:rsidR="0075776F" w:rsidRPr="00621331" w:rsidRDefault="0075776F" w:rsidP="00E02344">
            <w:pPr>
              <w:jc w:val="center"/>
            </w:pPr>
            <w:r w:rsidRPr="00621331">
              <w:t>10</w:t>
            </w:r>
          </w:p>
        </w:tc>
        <w:tc>
          <w:tcPr>
            <w:tcW w:w="1940" w:type="dxa"/>
          </w:tcPr>
          <w:p w14:paraId="564B1D2D" w14:textId="0D26065B" w:rsidR="0075776F" w:rsidRPr="00621331" w:rsidRDefault="0075776F" w:rsidP="00E02344">
            <w:pPr>
              <w:jc w:val="center"/>
            </w:pPr>
            <w:r w:rsidRPr="00621331">
              <w:t>28.35%</w:t>
            </w:r>
          </w:p>
        </w:tc>
        <w:tc>
          <w:tcPr>
            <w:tcW w:w="2248" w:type="dxa"/>
          </w:tcPr>
          <w:p w14:paraId="1AAB3D23" w14:textId="64D71E19" w:rsidR="0075776F" w:rsidRPr="00621331" w:rsidRDefault="0075776F" w:rsidP="00E02344">
            <w:pPr>
              <w:jc w:val="center"/>
            </w:pPr>
            <w:r>
              <w:t>1.85</w:t>
            </w:r>
          </w:p>
        </w:tc>
        <w:tc>
          <w:tcPr>
            <w:tcW w:w="1732" w:type="dxa"/>
          </w:tcPr>
          <w:p w14:paraId="36552FDF" w14:textId="3D200FDE" w:rsidR="0075776F" w:rsidRPr="00621331" w:rsidRDefault="0075776F" w:rsidP="00E02344">
            <w:pPr>
              <w:jc w:val="center"/>
            </w:pPr>
            <w:r w:rsidRPr="00621331">
              <w:t>0.221</w:t>
            </w:r>
          </w:p>
        </w:tc>
      </w:tr>
      <w:tr w:rsidR="0075776F" w:rsidRPr="008717B7" w14:paraId="5EBA10DD" w14:textId="77777777" w:rsidTr="00E02344">
        <w:trPr>
          <w:jc w:val="center"/>
        </w:trPr>
        <w:tc>
          <w:tcPr>
            <w:tcW w:w="1700" w:type="dxa"/>
          </w:tcPr>
          <w:p w14:paraId="26BE8399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12</w:t>
            </w:r>
          </w:p>
        </w:tc>
        <w:tc>
          <w:tcPr>
            <w:tcW w:w="1940" w:type="dxa"/>
          </w:tcPr>
          <w:p w14:paraId="75CB4A7D" w14:textId="1EF737D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25.55%</w:t>
            </w:r>
          </w:p>
        </w:tc>
        <w:tc>
          <w:tcPr>
            <w:tcW w:w="2248" w:type="dxa"/>
          </w:tcPr>
          <w:p w14:paraId="12F5894F" w14:textId="2BAA8D4F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2.16</w:t>
            </w:r>
          </w:p>
        </w:tc>
        <w:tc>
          <w:tcPr>
            <w:tcW w:w="1732" w:type="dxa"/>
          </w:tcPr>
          <w:p w14:paraId="70A164C0" w14:textId="5E70A96A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0.207</w:t>
            </w:r>
          </w:p>
        </w:tc>
      </w:tr>
      <w:tr w:rsidR="0075776F" w:rsidRPr="008717B7" w14:paraId="00BA9CEF" w14:textId="77777777" w:rsidTr="00E02344">
        <w:trPr>
          <w:jc w:val="center"/>
        </w:trPr>
        <w:tc>
          <w:tcPr>
            <w:tcW w:w="1700" w:type="dxa"/>
          </w:tcPr>
          <w:p w14:paraId="2325E9B2" w14:textId="77777777" w:rsidR="0075776F" w:rsidRPr="00621331" w:rsidRDefault="0075776F" w:rsidP="00E02344">
            <w:pPr>
              <w:jc w:val="center"/>
            </w:pPr>
            <w:r w:rsidRPr="00621331">
              <w:t>14</w:t>
            </w:r>
          </w:p>
        </w:tc>
        <w:tc>
          <w:tcPr>
            <w:tcW w:w="1940" w:type="dxa"/>
          </w:tcPr>
          <w:p w14:paraId="00830B5D" w14:textId="12E2B99B" w:rsidR="0075776F" w:rsidRPr="00621331" w:rsidRDefault="0075776F" w:rsidP="00E02344">
            <w:pPr>
              <w:jc w:val="center"/>
            </w:pPr>
            <w:r w:rsidRPr="00621331">
              <w:t>29.60%</w:t>
            </w:r>
          </w:p>
        </w:tc>
        <w:tc>
          <w:tcPr>
            <w:tcW w:w="2248" w:type="dxa"/>
          </w:tcPr>
          <w:p w14:paraId="3E579D04" w14:textId="48FBDC93" w:rsidR="0075776F" w:rsidRPr="00621331" w:rsidRDefault="0075776F" w:rsidP="00E02344">
            <w:pPr>
              <w:jc w:val="center"/>
            </w:pPr>
            <w:r>
              <w:t>2.66</w:t>
            </w:r>
          </w:p>
        </w:tc>
        <w:tc>
          <w:tcPr>
            <w:tcW w:w="1732" w:type="dxa"/>
          </w:tcPr>
          <w:p w14:paraId="422F7F11" w14:textId="2438D329" w:rsidR="0075776F" w:rsidRPr="00621331" w:rsidRDefault="0075776F" w:rsidP="00E02344">
            <w:pPr>
              <w:jc w:val="center"/>
            </w:pPr>
            <w:r w:rsidRPr="00621331">
              <w:t>0.122</w:t>
            </w:r>
          </w:p>
        </w:tc>
      </w:tr>
    </w:tbl>
    <w:p w14:paraId="28D60613" w14:textId="77777777" w:rsidR="006668F7" w:rsidRDefault="006668F7" w:rsidP="00A312CA">
      <w:pPr>
        <w:jc w:val="center"/>
      </w:pPr>
    </w:p>
    <w:p w14:paraId="35B3CA30" w14:textId="27031995" w:rsidR="006668F7" w:rsidRDefault="0075776F" w:rsidP="0075776F">
      <w:r>
        <w:t>Table 3 shows the SB CQI distribution, throughput ratio and BLER simulation results for the FR1 TDD 2x2 test case.</w:t>
      </w:r>
    </w:p>
    <w:p w14:paraId="000260B6" w14:textId="65A27137" w:rsidR="00A312CA" w:rsidRDefault="0075776F" w:rsidP="00A312CA">
      <w:pPr>
        <w:jc w:val="center"/>
      </w:pPr>
      <w:r>
        <w:t>Table 3</w:t>
      </w:r>
      <w:r w:rsidR="00A312CA">
        <w:t>: FR1 TDD 2x2 SB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0"/>
        <w:gridCol w:w="1940"/>
        <w:gridCol w:w="2248"/>
        <w:gridCol w:w="1732"/>
      </w:tblGrid>
      <w:tr w:rsidR="0075776F" w:rsidRPr="008717B7" w14:paraId="0916D3B7" w14:textId="77777777" w:rsidTr="00E02344">
        <w:trPr>
          <w:jc w:val="center"/>
        </w:trPr>
        <w:tc>
          <w:tcPr>
            <w:tcW w:w="1700" w:type="dxa"/>
          </w:tcPr>
          <w:p w14:paraId="7644E1D5" w14:textId="77777777" w:rsidR="0075776F" w:rsidRPr="004C10E1" w:rsidRDefault="0075776F" w:rsidP="00E02344">
            <w:pPr>
              <w:jc w:val="center"/>
            </w:pPr>
            <w:r w:rsidRPr="004C10E1">
              <w:t>SNR</w:t>
            </w:r>
          </w:p>
        </w:tc>
        <w:tc>
          <w:tcPr>
            <w:tcW w:w="1940" w:type="dxa"/>
          </w:tcPr>
          <w:p w14:paraId="4B989FAA" w14:textId="77777777" w:rsidR="0075776F" w:rsidRPr="004C10E1" w:rsidRDefault="0075776F" w:rsidP="00E02344">
            <w:pPr>
              <w:jc w:val="center"/>
            </w:pPr>
            <w:r w:rsidRPr="004C10E1">
              <w:t>Probability of 0 CQI offset</w:t>
            </w:r>
          </w:p>
        </w:tc>
        <w:tc>
          <w:tcPr>
            <w:tcW w:w="2248" w:type="dxa"/>
          </w:tcPr>
          <w:p w14:paraId="39322B21" w14:textId="77777777" w:rsidR="0075776F" w:rsidRPr="004C10E1" w:rsidRDefault="0075776F" w:rsidP="00E02344">
            <w:pPr>
              <w:jc w:val="center"/>
            </w:pPr>
            <w:r w:rsidRPr="004C10E1">
              <w:t>Throughput ratio (</w:t>
            </w:r>
            <w:proofErr w:type="spellStart"/>
            <w:r w:rsidRPr="004C10E1">
              <w:t>maxSB</w:t>
            </w:r>
            <w:proofErr w:type="spellEnd"/>
            <w:r w:rsidRPr="004C10E1">
              <w:t>/</w:t>
            </w:r>
            <w:proofErr w:type="spellStart"/>
            <w:r w:rsidRPr="004C10E1">
              <w:t>medWB</w:t>
            </w:r>
            <w:proofErr w:type="spellEnd"/>
            <w:r w:rsidRPr="004C10E1">
              <w:t>)</w:t>
            </w:r>
          </w:p>
        </w:tc>
        <w:tc>
          <w:tcPr>
            <w:tcW w:w="1732" w:type="dxa"/>
          </w:tcPr>
          <w:p w14:paraId="54AD59D1" w14:textId="77777777" w:rsidR="0075776F" w:rsidRPr="004C10E1" w:rsidRDefault="0075776F" w:rsidP="00E02344">
            <w:pPr>
              <w:jc w:val="center"/>
            </w:pPr>
            <w:r w:rsidRPr="004C10E1">
              <w:t>BLER for follow max SB CQI</w:t>
            </w:r>
          </w:p>
        </w:tc>
      </w:tr>
      <w:tr w:rsidR="0075776F" w:rsidRPr="008717B7" w14:paraId="1C6F0E47" w14:textId="77777777" w:rsidTr="00E02344">
        <w:trPr>
          <w:jc w:val="center"/>
        </w:trPr>
        <w:tc>
          <w:tcPr>
            <w:tcW w:w="1700" w:type="dxa"/>
          </w:tcPr>
          <w:p w14:paraId="4BC4D903" w14:textId="77777777" w:rsidR="0075776F" w:rsidRPr="00621331" w:rsidRDefault="0075776F" w:rsidP="00E02344">
            <w:pPr>
              <w:jc w:val="center"/>
            </w:pPr>
            <w:r w:rsidRPr="00621331">
              <w:t>0</w:t>
            </w:r>
          </w:p>
        </w:tc>
        <w:tc>
          <w:tcPr>
            <w:tcW w:w="1940" w:type="dxa"/>
          </w:tcPr>
          <w:p w14:paraId="59C63782" w14:textId="77777777" w:rsidR="0075776F" w:rsidRPr="00621331" w:rsidRDefault="0075776F" w:rsidP="00E02344">
            <w:pPr>
              <w:jc w:val="center"/>
            </w:pPr>
            <w:r w:rsidRPr="00621331">
              <w:t>42.2%</w:t>
            </w:r>
          </w:p>
        </w:tc>
        <w:tc>
          <w:tcPr>
            <w:tcW w:w="2248" w:type="dxa"/>
          </w:tcPr>
          <w:p w14:paraId="244C53E4" w14:textId="3CF941D8" w:rsidR="0075776F" w:rsidRPr="00621331" w:rsidRDefault="0075776F" w:rsidP="00E02344">
            <w:pPr>
              <w:jc w:val="center"/>
            </w:pPr>
            <w:r>
              <w:t>1.57</w:t>
            </w:r>
          </w:p>
        </w:tc>
        <w:tc>
          <w:tcPr>
            <w:tcW w:w="1732" w:type="dxa"/>
          </w:tcPr>
          <w:p w14:paraId="1F3B0741" w14:textId="49E08AB9" w:rsidR="0075776F" w:rsidRPr="00621331" w:rsidRDefault="0075776F" w:rsidP="00E02344">
            <w:pPr>
              <w:jc w:val="center"/>
            </w:pPr>
            <w:r>
              <w:t>0.10</w:t>
            </w:r>
          </w:p>
        </w:tc>
      </w:tr>
      <w:tr w:rsidR="0075776F" w:rsidRPr="008717B7" w14:paraId="257C916D" w14:textId="77777777" w:rsidTr="00E02344">
        <w:trPr>
          <w:jc w:val="center"/>
        </w:trPr>
        <w:tc>
          <w:tcPr>
            <w:tcW w:w="1700" w:type="dxa"/>
          </w:tcPr>
          <w:p w14:paraId="6B836B65" w14:textId="77777777" w:rsidR="0075776F" w:rsidRPr="00621331" w:rsidRDefault="0075776F" w:rsidP="00E02344">
            <w:pPr>
              <w:jc w:val="center"/>
            </w:pPr>
            <w:r w:rsidRPr="00621331">
              <w:t>2</w:t>
            </w:r>
          </w:p>
        </w:tc>
        <w:tc>
          <w:tcPr>
            <w:tcW w:w="1940" w:type="dxa"/>
          </w:tcPr>
          <w:p w14:paraId="2BBBE4F9" w14:textId="77777777" w:rsidR="0075776F" w:rsidRPr="00621331" w:rsidRDefault="0075776F" w:rsidP="00E02344">
            <w:pPr>
              <w:jc w:val="center"/>
            </w:pPr>
            <w:r w:rsidRPr="00621331">
              <w:t>51.4%</w:t>
            </w:r>
          </w:p>
        </w:tc>
        <w:tc>
          <w:tcPr>
            <w:tcW w:w="2248" w:type="dxa"/>
          </w:tcPr>
          <w:p w14:paraId="624BF1DB" w14:textId="415FD7B5" w:rsidR="0075776F" w:rsidRPr="00621331" w:rsidRDefault="0075776F" w:rsidP="00E02344">
            <w:pPr>
              <w:jc w:val="center"/>
            </w:pPr>
            <w:r>
              <w:t>1.63</w:t>
            </w:r>
          </w:p>
        </w:tc>
        <w:tc>
          <w:tcPr>
            <w:tcW w:w="1732" w:type="dxa"/>
          </w:tcPr>
          <w:p w14:paraId="168A50C1" w14:textId="76B523F8" w:rsidR="0075776F" w:rsidRPr="00621331" w:rsidRDefault="0075776F" w:rsidP="00E02344">
            <w:pPr>
              <w:jc w:val="center"/>
            </w:pPr>
            <w:r>
              <w:t>0.14</w:t>
            </w:r>
          </w:p>
        </w:tc>
      </w:tr>
      <w:tr w:rsidR="0075776F" w:rsidRPr="008717B7" w14:paraId="1DF408DF" w14:textId="77777777" w:rsidTr="00E02344">
        <w:trPr>
          <w:jc w:val="center"/>
        </w:trPr>
        <w:tc>
          <w:tcPr>
            <w:tcW w:w="1700" w:type="dxa"/>
          </w:tcPr>
          <w:p w14:paraId="36E3D77E" w14:textId="77777777" w:rsidR="0075776F" w:rsidRPr="00621331" w:rsidRDefault="0075776F" w:rsidP="00E02344">
            <w:pPr>
              <w:jc w:val="center"/>
            </w:pPr>
            <w:r w:rsidRPr="00621331">
              <w:t>4</w:t>
            </w:r>
          </w:p>
        </w:tc>
        <w:tc>
          <w:tcPr>
            <w:tcW w:w="1940" w:type="dxa"/>
          </w:tcPr>
          <w:p w14:paraId="5DCECEE5" w14:textId="77777777" w:rsidR="0075776F" w:rsidRPr="00621331" w:rsidRDefault="0075776F" w:rsidP="00E02344">
            <w:pPr>
              <w:jc w:val="center"/>
            </w:pPr>
            <w:r w:rsidRPr="00621331">
              <w:t>63%</w:t>
            </w:r>
          </w:p>
        </w:tc>
        <w:tc>
          <w:tcPr>
            <w:tcW w:w="2248" w:type="dxa"/>
          </w:tcPr>
          <w:p w14:paraId="61E40407" w14:textId="14E3053C" w:rsidR="0075776F" w:rsidRPr="00621331" w:rsidRDefault="0075776F" w:rsidP="00E02344">
            <w:pPr>
              <w:jc w:val="center"/>
            </w:pPr>
            <w:r>
              <w:t>1.61</w:t>
            </w:r>
          </w:p>
        </w:tc>
        <w:tc>
          <w:tcPr>
            <w:tcW w:w="1732" w:type="dxa"/>
          </w:tcPr>
          <w:p w14:paraId="037B5C69" w14:textId="67997FE7" w:rsidR="0075776F" w:rsidRPr="00621331" w:rsidRDefault="0075776F" w:rsidP="00E02344">
            <w:pPr>
              <w:jc w:val="center"/>
            </w:pPr>
            <w:r>
              <w:t>0.17</w:t>
            </w:r>
          </w:p>
        </w:tc>
      </w:tr>
      <w:tr w:rsidR="0075776F" w:rsidRPr="008717B7" w14:paraId="7D05F27C" w14:textId="77777777" w:rsidTr="00E02344">
        <w:trPr>
          <w:jc w:val="center"/>
        </w:trPr>
        <w:tc>
          <w:tcPr>
            <w:tcW w:w="1700" w:type="dxa"/>
          </w:tcPr>
          <w:p w14:paraId="360504FD" w14:textId="77777777" w:rsidR="0075776F" w:rsidRPr="00621331" w:rsidRDefault="0075776F" w:rsidP="00E02344">
            <w:pPr>
              <w:jc w:val="center"/>
            </w:pPr>
            <w:r w:rsidRPr="00621331">
              <w:t>6</w:t>
            </w:r>
          </w:p>
        </w:tc>
        <w:tc>
          <w:tcPr>
            <w:tcW w:w="1940" w:type="dxa"/>
          </w:tcPr>
          <w:p w14:paraId="799D3DAA" w14:textId="77777777" w:rsidR="0075776F" w:rsidRPr="00621331" w:rsidRDefault="0075776F" w:rsidP="00E02344">
            <w:pPr>
              <w:jc w:val="center"/>
            </w:pPr>
            <w:r w:rsidRPr="00621331">
              <w:t>24.1%</w:t>
            </w:r>
          </w:p>
        </w:tc>
        <w:tc>
          <w:tcPr>
            <w:tcW w:w="2248" w:type="dxa"/>
          </w:tcPr>
          <w:p w14:paraId="2053A835" w14:textId="644C9767" w:rsidR="0075776F" w:rsidRPr="00621331" w:rsidRDefault="0075776F" w:rsidP="00E02344">
            <w:pPr>
              <w:jc w:val="center"/>
            </w:pPr>
            <w:r>
              <w:t>1.98</w:t>
            </w:r>
          </w:p>
        </w:tc>
        <w:tc>
          <w:tcPr>
            <w:tcW w:w="1732" w:type="dxa"/>
          </w:tcPr>
          <w:p w14:paraId="4468C010" w14:textId="049F6742" w:rsidR="0075776F" w:rsidRPr="00621331" w:rsidRDefault="0075776F" w:rsidP="00E02344">
            <w:pPr>
              <w:jc w:val="center"/>
            </w:pPr>
            <w:r>
              <w:t>0.15</w:t>
            </w:r>
          </w:p>
        </w:tc>
      </w:tr>
      <w:tr w:rsidR="0075776F" w:rsidRPr="008717B7" w14:paraId="02043492" w14:textId="77777777" w:rsidTr="00E02344">
        <w:trPr>
          <w:jc w:val="center"/>
        </w:trPr>
        <w:tc>
          <w:tcPr>
            <w:tcW w:w="1700" w:type="dxa"/>
          </w:tcPr>
          <w:p w14:paraId="68348791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8</w:t>
            </w:r>
          </w:p>
        </w:tc>
        <w:tc>
          <w:tcPr>
            <w:tcW w:w="1940" w:type="dxa"/>
          </w:tcPr>
          <w:p w14:paraId="4241A91B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30.5%</w:t>
            </w:r>
          </w:p>
        </w:tc>
        <w:tc>
          <w:tcPr>
            <w:tcW w:w="2248" w:type="dxa"/>
          </w:tcPr>
          <w:p w14:paraId="6C014C12" w14:textId="695924A1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1.35</w:t>
            </w:r>
          </w:p>
        </w:tc>
        <w:tc>
          <w:tcPr>
            <w:tcW w:w="1732" w:type="dxa"/>
          </w:tcPr>
          <w:p w14:paraId="08D03186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0.14</w:t>
            </w:r>
          </w:p>
        </w:tc>
      </w:tr>
      <w:tr w:rsidR="0075776F" w:rsidRPr="008717B7" w14:paraId="42E4B023" w14:textId="77777777" w:rsidTr="00E02344">
        <w:trPr>
          <w:jc w:val="center"/>
        </w:trPr>
        <w:tc>
          <w:tcPr>
            <w:tcW w:w="1700" w:type="dxa"/>
          </w:tcPr>
          <w:p w14:paraId="7661701F" w14:textId="77777777" w:rsidR="0075776F" w:rsidRPr="00621331" w:rsidRDefault="0075776F" w:rsidP="00E02344">
            <w:pPr>
              <w:jc w:val="center"/>
            </w:pPr>
            <w:r w:rsidRPr="00621331">
              <w:t>10</w:t>
            </w:r>
          </w:p>
        </w:tc>
        <w:tc>
          <w:tcPr>
            <w:tcW w:w="1940" w:type="dxa"/>
          </w:tcPr>
          <w:p w14:paraId="1317401D" w14:textId="77777777" w:rsidR="0075776F" w:rsidRPr="00621331" w:rsidRDefault="0075776F" w:rsidP="00E02344">
            <w:pPr>
              <w:jc w:val="center"/>
            </w:pPr>
            <w:r w:rsidRPr="00621331">
              <w:t>27.1%</w:t>
            </w:r>
          </w:p>
        </w:tc>
        <w:tc>
          <w:tcPr>
            <w:tcW w:w="2248" w:type="dxa"/>
          </w:tcPr>
          <w:p w14:paraId="7E0363D6" w14:textId="1BDF2901" w:rsidR="0075776F" w:rsidRPr="00621331" w:rsidRDefault="0075776F" w:rsidP="00E02344">
            <w:pPr>
              <w:jc w:val="center"/>
            </w:pPr>
            <w:r>
              <w:t>1.85</w:t>
            </w:r>
          </w:p>
        </w:tc>
        <w:tc>
          <w:tcPr>
            <w:tcW w:w="1732" w:type="dxa"/>
          </w:tcPr>
          <w:p w14:paraId="6319F7A2" w14:textId="4BC5C683" w:rsidR="0075776F" w:rsidRPr="00621331" w:rsidRDefault="0075776F" w:rsidP="00E02344">
            <w:pPr>
              <w:jc w:val="center"/>
            </w:pPr>
            <w:r>
              <w:t>0.16</w:t>
            </w:r>
          </w:p>
        </w:tc>
      </w:tr>
      <w:tr w:rsidR="0075776F" w:rsidRPr="008717B7" w14:paraId="3811BF36" w14:textId="77777777" w:rsidTr="00E02344">
        <w:trPr>
          <w:jc w:val="center"/>
        </w:trPr>
        <w:tc>
          <w:tcPr>
            <w:tcW w:w="1700" w:type="dxa"/>
          </w:tcPr>
          <w:p w14:paraId="5A4619A3" w14:textId="77777777" w:rsidR="0075776F" w:rsidRPr="00621331" w:rsidRDefault="0075776F" w:rsidP="00E02344">
            <w:pPr>
              <w:jc w:val="center"/>
            </w:pPr>
            <w:r w:rsidRPr="00621331">
              <w:t>12</w:t>
            </w:r>
          </w:p>
        </w:tc>
        <w:tc>
          <w:tcPr>
            <w:tcW w:w="1940" w:type="dxa"/>
          </w:tcPr>
          <w:p w14:paraId="4E5263C5" w14:textId="77777777" w:rsidR="0075776F" w:rsidRPr="00621331" w:rsidRDefault="0075776F" w:rsidP="00E02344">
            <w:pPr>
              <w:jc w:val="center"/>
            </w:pPr>
            <w:r w:rsidRPr="00621331">
              <w:t>40.7%</w:t>
            </w:r>
          </w:p>
        </w:tc>
        <w:tc>
          <w:tcPr>
            <w:tcW w:w="2248" w:type="dxa"/>
          </w:tcPr>
          <w:p w14:paraId="49CA6970" w14:textId="5B34D025" w:rsidR="0075776F" w:rsidRPr="00621331" w:rsidRDefault="0075776F" w:rsidP="00E02344">
            <w:pPr>
              <w:jc w:val="center"/>
            </w:pPr>
            <w:r>
              <w:t>2.03</w:t>
            </w:r>
          </w:p>
        </w:tc>
        <w:tc>
          <w:tcPr>
            <w:tcW w:w="1732" w:type="dxa"/>
          </w:tcPr>
          <w:p w14:paraId="753BC49A" w14:textId="0CB0D8DD" w:rsidR="0075776F" w:rsidRPr="00621331" w:rsidRDefault="0075776F" w:rsidP="00E02344">
            <w:pPr>
              <w:jc w:val="center"/>
            </w:pPr>
            <w:r>
              <w:t>0.11</w:t>
            </w:r>
          </w:p>
        </w:tc>
      </w:tr>
      <w:tr w:rsidR="0075776F" w:rsidRPr="008717B7" w14:paraId="14D9E65E" w14:textId="77777777" w:rsidTr="00E02344">
        <w:trPr>
          <w:jc w:val="center"/>
        </w:trPr>
        <w:tc>
          <w:tcPr>
            <w:tcW w:w="1700" w:type="dxa"/>
          </w:tcPr>
          <w:p w14:paraId="1BE14134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14</w:t>
            </w:r>
          </w:p>
        </w:tc>
        <w:tc>
          <w:tcPr>
            <w:tcW w:w="1940" w:type="dxa"/>
          </w:tcPr>
          <w:p w14:paraId="2B8F1F6A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41%</w:t>
            </w:r>
          </w:p>
        </w:tc>
        <w:tc>
          <w:tcPr>
            <w:tcW w:w="2248" w:type="dxa"/>
          </w:tcPr>
          <w:p w14:paraId="2CB4EFD7" w14:textId="142211E8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1.33</w:t>
            </w:r>
          </w:p>
        </w:tc>
        <w:tc>
          <w:tcPr>
            <w:tcW w:w="1732" w:type="dxa"/>
          </w:tcPr>
          <w:p w14:paraId="3461C5C6" w14:textId="47432189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0.16</w:t>
            </w:r>
          </w:p>
        </w:tc>
      </w:tr>
      <w:tr w:rsidR="0075776F" w:rsidRPr="008717B7" w14:paraId="47F484B9" w14:textId="77777777" w:rsidTr="00E02344">
        <w:trPr>
          <w:jc w:val="center"/>
        </w:trPr>
        <w:tc>
          <w:tcPr>
            <w:tcW w:w="1700" w:type="dxa"/>
          </w:tcPr>
          <w:p w14:paraId="06676FFB" w14:textId="77777777" w:rsidR="0075776F" w:rsidRPr="00621331" w:rsidRDefault="0075776F" w:rsidP="00E02344">
            <w:pPr>
              <w:jc w:val="center"/>
            </w:pPr>
            <w:r w:rsidRPr="00621331">
              <w:t>16</w:t>
            </w:r>
          </w:p>
        </w:tc>
        <w:tc>
          <w:tcPr>
            <w:tcW w:w="1940" w:type="dxa"/>
          </w:tcPr>
          <w:p w14:paraId="493F9CC4" w14:textId="77777777" w:rsidR="0075776F" w:rsidRPr="00621331" w:rsidRDefault="0075776F" w:rsidP="00E02344">
            <w:pPr>
              <w:jc w:val="center"/>
            </w:pPr>
            <w:r w:rsidRPr="00621331">
              <w:t>32%</w:t>
            </w:r>
          </w:p>
        </w:tc>
        <w:tc>
          <w:tcPr>
            <w:tcW w:w="2248" w:type="dxa"/>
          </w:tcPr>
          <w:p w14:paraId="286DE7F7" w14:textId="7A15AB6C" w:rsidR="0075776F" w:rsidRPr="00621331" w:rsidRDefault="0075776F" w:rsidP="00E02344">
            <w:pPr>
              <w:jc w:val="center"/>
            </w:pPr>
            <w:r>
              <w:t>1.41</w:t>
            </w:r>
          </w:p>
        </w:tc>
        <w:tc>
          <w:tcPr>
            <w:tcW w:w="1732" w:type="dxa"/>
          </w:tcPr>
          <w:p w14:paraId="1B68C3A0" w14:textId="6932809E" w:rsidR="0075776F" w:rsidRPr="00621331" w:rsidRDefault="0075776F" w:rsidP="00E02344">
            <w:pPr>
              <w:jc w:val="center"/>
            </w:pPr>
            <w:r>
              <w:t>0.24</w:t>
            </w:r>
          </w:p>
        </w:tc>
      </w:tr>
      <w:tr w:rsidR="0075776F" w:rsidRPr="008717B7" w14:paraId="34FDB976" w14:textId="77777777" w:rsidTr="00E02344">
        <w:trPr>
          <w:jc w:val="center"/>
        </w:trPr>
        <w:tc>
          <w:tcPr>
            <w:tcW w:w="1700" w:type="dxa"/>
          </w:tcPr>
          <w:p w14:paraId="0A948913" w14:textId="77777777" w:rsidR="0075776F" w:rsidRPr="00621331" w:rsidRDefault="0075776F" w:rsidP="00E02344">
            <w:pPr>
              <w:jc w:val="center"/>
            </w:pPr>
            <w:r w:rsidRPr="00621331">
              <w:t>18</w:t>
            </w:r>
          </w:p>
        </w:tc>
        <w:tc>
          <w:tcPr>
            <w:tcW w:w="1940" w:type="dxa"/>
          </w:tcPr>
          <w:p w14:paraId="7F5B4589" w14:textId="77777777" w:rsidR="0075776F" w:rsidRPr="00621331" w:rsidRDefault="0075776F" w:rsidP="00E02344">
            <w:pPr>
              <w:jc w:val="center"/>
            </w:pPr>
            <w:r w:rsidRPr="00621331">
              <w:t>22.1%</w:t>
            </w:r>
          </w:p>
        </w:tc>
        <w:tc>
          <w:tcPr>
            <w:tcW w:w="2248" w:type="dxa"/>
          </w:tcPr>
          <w:p w14:paraId="6B879C57" w14:textId="2C5E4CA4" w:rsidR="0075776F" w:rsidRPr="00621331" w:rsidRDefault="0075776F" w:rsidP="00E02344">
            <w:pPr>
              <w:jc w:val="center"/>
            </w:pPr>
            <w:r>
              <w:t>2.09</w:t>
            </w:r>
          </w:p>
        </w:tc>
        <w:tc>
          <w:tcPr>
            <w:tcW w:w="1732" w:type="dxa"/>
          </w:tcPr>
          <w:p w14:paraId="4C85B44F" w14:textId="09C9BD2B" w:rsidR="0075776F" w:rsidRPr="00621331" w:rsidRDefault="0075776F" w:rsidP="00E02344">
            <w:pPr>
              <w:jc w:val="center"/>
            </w:pPr>
            <w:r>
              <w:t>0.20</w:t>
            </w:r>
          </w:p>
        </w:tc>
      </w:tr>
      <w:tr w:rsidR="0075776F" w:rsidRPr="008717B7" w14:paraId="7793E676" w14:textId="77777777" w:rsidTr="00E02344">
        <w:trPr>
          <w:jc w:val="center"/>
        </w:trPr>
        <w:tc>
          <w:tcPr>
            <w:tcW w:w="1700" w:type="dxa"/>
          </w:tcPr>
          <w:p w14:paraId="04C0A67B" w14:textId="77777777" w:rsidR="0075776F" w:rsidRPr="00621331" w:rsidRDefault="0075776F" w:rsidP="00E02344">
            <w:pPr>
              <w:jc w:val="center"/>
            </w:pPr>
            <w:r w:rsidRPr="00621331">
              <w:t>20</w:t>
            </w:r>
          </w:p>
        </w:tc>
        <w:tc>
          <w:tcPr>
            <w:tcW w:w="1940" w:type="dxa"/>
          </w:tcPr>
          <w:p w14:paraId="6DBF8284" w14:textId="77777777" w:rsidR="0075776F" w:rsidRPr="00621331" w:rsidRDefault="0075776F" w:rsidP="00E02344">
            <w:pPr>
              <w:jc w:val="center"/>
            </w:pPr>
            <w:r w:rsidRPr="00621331">
              <w:t>23.3%</w:t>
            </w:r>
          </w:p>
        </w:tc>
        <w:tc>
          <w:tcPr>
            <w:tcW w:w="2248" w:type="dxa"/>
          </w:tcPr>
          <w:p w14:paraId="66FEE6E1" w14:textId="38AEF38A" w:rsidR="0075776F" w:rsidRPr="00621331" w:rsidRDefault="0075776F" w:rsidP="00E02344">
            <w:pPr>
              <w:jc w:val="center"/>
            </w:pPr>
            <w:r>
              <w:t>2.69</w:t>
            </w:r>
          </w:p>
        </w:tc>
        <w:tc>
          <w:tcPr>
            <w:tcW w:w="1732" w:type="dxa"/>
          </w:tcPr>
          <w:p w14:paraId="5BEC395A" w14:textId="3B6C2D31" w:rsidR="0075776F" w:rsidRPr="00621331" w:rsidRDefault="0075776F" w:rsidP="00E02344">
            <w:pPr>
              <w:jc w:val="center"/>
            </w:pPr>
            <w:r>
              <w:t>0.12</w:t>
            </w:r>
          </w:p>
        </w:tc>
      </w:tr>
    </w:tbl>
    <w:p w14:paraId="3ED2BAA3" w14:textId="77777777" w:rsidR="0075776F" w:rsidRDefault="0075776F" w:rsidP="0075776F"/>
    <w:p w14:paraId="2C66D4E7" w14:textId="13FFB728" w:rsidR="00A312CA" w:rsidRDefault="0075776F" w:rsidP="0075776F">
      <w:r>
        <w:t>Table 4 shows the SB CQI distribution, throughput ratio and BLER simulation results for the FR1 TDD 2x4 test case.</w:t>
      </w:r>
    </w:p>
    <w:p w14:paraId="461A1750" w14:textId="46666E69" w:rsidR="00A312CA" w:rsidRDefault="00A312CA" w:rsidP="00A312CA">
      <w:pPr>
        <w:jc w:val="center"/>
      </w:pPr>
      <w:r>
        <w:t xml:space="preserve">Table </w:t>
      </w:r>
      <w:r w:rsidR="0075776F">
        <w:t>4</w:t>
      </w:r>
      <w:r>
        <w:t>: FR1 TDD 2x4 SB CQI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0"/>
        <w:gridCol w:w="1940"/>
        <w:gridCol w:w="2248"/>
        <w:gridCol w:w="1732"/>
      </w:tblGrid>
      <w:tr w:rsidR="0075776F" w:rsidRPr="008717B7" w14:paraId="42AC2A08" w14:textId="77777777" w:rsidTr="00E02344">
        <w:trPr>
          <w:jc w:val="center"/>
        </w:trPr>
        <w:tc>
          <w:tcPr>
            <w:tcW w:w="1700" w:type="dxa"/>
          </w:tcPr>
          <w:p w14:paraId="71FD3ABE" w14:textId="77777777" w:rsidR="0075776F" w:rsidRPr="004C10E1" w:rsidRDefault="0075776F" w:rsidP="00E02344">
            <w:pPr>
              <w:jc w:val="center"/>
            </w:pPr>
            <w:r w:rsidRPr="004C10E1">
              <w:t>SNR</w:t>
            </w:r>
          </w:p>
        </w:tc>
        <w:tc>
          <w:tcPr>
            <w:tcW w:w="1940" w:type="dxa"/>
          </w:tcPr>
          <w:p w14:paraId="1AC36D55" w14:textId="77777777" w:rsidR="0075776F" w:rsidRPr="004C10E1" w:rsidRDefault="0075776F" w:rsidP="00E02344">
            <w:pPr>
              <w:jc w:val="center"/>
            </w:pPr>
            <w:r w:rsidRPr="004C10E1">
              <w:t>Probability of 0 CQI offset</w:t>
            </w:r>
          </w:p>
        </w:tc>
        <w:tc>
          <w:tcPr>
            <w:tcW w:w="2248" w:type="dxa"/>
          </w:tcPr>
          <w:p w14:paraId="56461558" w14:textId="77777777" w:rsidR="0075776F" w:rsidRPr="004C10E1" w:rsidRDefault="0075776F" w:rsidP="00E02344">
            <w:pPr>
              <w:jc w:val="center"/>
            </w:pPr>
            <w:r w:rsidRPr="004C10E1">
              <w:t>Throughput ratio (</w:t>
            </w:r>
            <w:proofErr w:type="spellStart"/>
            <w:r w:rsidRPr="004C10E1">
              <w:t>maxSB</w:t>
            </w:r>
            <w:proofErr w:type="spellEnd"/>
            <w:r w:rsidRPr="004C10E1">
              <w:t>/</w:t>
            </w:r>
            <w:proofErr w:type="spellStart"/>
            <w:r w:rsidRPr="004C10E1">
              <w:t>medWB</w:t>
            </w:r>
            <w:proofErr w:type="spellEnd"/>
            <w:r w:rsidRPr="004C10E1">
              <w:t>)</w:t>
            </w:r>
          </w:p>
        </w:tc>
        <w:tc>
          <w:tcPr>
            <w:tcW w:w="1732" w:type="dxa"/>
          </w:tcPr>
          <w:p w14:paraId="59ADA509" w14:textId="77777777" w:rsidR="0075776F" w:rsidRPr="004C10E1" w:rsidRDefault="0075776F" w:rsidP="00E02344">
            <w:pPr>
              <w:jc w:val="center"/>
            </w:pPr>
            <w:r w:rsidRPr="004C10E1">
              <w:t>BLER for follow max SB CQI</w:t>
            </w:r>
          </w:p>
        </w:tc>
      </w:tr>
      <w:tr w:rsidR="0075776F" w:rsidRPr="008717B7" w14:paraId="555E2324" w14:textId="77777777" w:rsidTr="00E02344">
        <w:trPr>
          <w:jc w:val="center"/>
        </w:trPr>
        <w:tc>
          <w:tcPr>
            <w:tcW w:w="1700" w:type="dxa"/>
          </w:tcPr>
          <w:p w14:paraId="61D54348" w14:textId="77777777" w:rsidR="0075776F" w:rsidRPr="00621331" w:rsidRDefault="0075776F" w:rsidP="00E02344">
            <w:pPr>
              <w:jc w:val="center"/>
            </w:pPr>
            <w:r w:rsidRPr="00621331">
              <w:t>0</w:t>
            </w:r>
          </w:p>
        </w:tc>
        <w:tc>
          <w:tcPr>
            <w:tcW w:w="1940" w:type="dxa"/>
          </w:tcPr>
          <w:p w14:paraId="4D82FAD8" w14:textId="176CD8BB" w:rsidR="0075776F" w:rsidRPr="00621331" w:rsidRDefault="0075776F" w:rsidP="00E02344">
            <w:pPr>
              <w:jc w:val="center"/>
            </w:pPr>
            <w:r w:rsidRPr="00621331">
              <w:t>67.50%</w:t>
            </w:r>
          </w:p>
        </w:tc>
        <w:tc>
          <w:tcPr>
            <w:tcW w:w="2248" w:type="dxa"/>
          </w:tcPr>
          <w:p w14:paraId="34DE1A91" w14:textId="542238FF" w:rsidR="0075776F" w:rsidRPr="00621331" w:rsidRDefault="0075776F" w:rsidP="00E02344">
            <w:pPr>
              <w:jc w:val="center"/>
            </w:pPr>
            <w:r>
              <w:t>1.41</w:t>
            </w:r>
          </w:p>
        </w:tc>
        <w:tc>
          <w:tcPr>
            <w:tcW w:w="1732" w:type="dxa"/>
          </w:tcPr>
          <w:p w14:paraId="47AE0E4F" w14:textId="240DE6E4" w:rsidR="0075776F" w:rsidRPr="00621331" w:rsidRDefault="0075776F" w:rsidP="00E02344">
            <w:pPr>
              <w:jc w:val="center"/>
            </w:pPr>
            <w:r>
              <w:t>0.06</w:t>
            </w:r>
          </w:p>
        </w:tc>
      </w:tr>
      <w:tr w:rsidR="0075776F" w:rsidRPr="008717B7" w14:paraId="4603DB52" w14:textId="77777777" w:rsidTr="00E02344">
        <w:trPr>
          <w:jc w:val="center"/>
        </w:trPr>
        <w:tc>
          <w:tcPr>
            <w:tcW w:w="1700" w:type="dxa"/>
          </w:tcPr>
          <w:p w14:paraId="17771158" w14:textId="77777777" w:rsidR="0075776F" w:rsidRPr="00621331" w:rsidRDefault="0075776F" w:rsidP="00E02344">
            <w:pPr>
              <w:jc w:val="center"/>
            </w:pPr>
            <w:r w:rsidRPr="00621331">
              <w:t>2</w:t>
            </w:r>
          </w:p>
        </w:tc>
        <w:tc>
          <w:tcPr>
            <w:tcW w:w="1940" w:type="dxa"/>
          </w:tcPr>
          <w:p w14:paraId="4DE11AB6" w14:textId="51432199" w:rsidR="0075776F" w:rsidRPr="00621331" w:rsidRDefault="0075776F" w:rsidP="00E02344">
            <w:pPr>
              <w:jc w:val="center"/>
            </w:pPr>
            <w:r w:rsidRPr="00621331">
              <w:t>25.80%</w:t>
            </w:r>
          </w:p>
        </w:tc>
        <w:tc>
          <w:tcPr>
            <w:tcW w:w="2248" w:type="dxa"/>
          </w:tcPr>
          <w:p w14:paraId="4FCA855E" w14:textId="3FF162B5" w:rsidR="0075776F" w:rsidRPr="00621331" w:rsidRDefault="0075776F" w:rsidP="00E02344">
            <w:pPr>
              <w:jc w:val="center"/>
            </w:pPr>
            <w:r>
              <w:t>1.67</w:t>
            </w:r>
          </w:p>
        </w:tc>
        <w:tc>
          <w:tcPr>
            <w:tcW w:w="1732" w:type="dxa"/>
          </w:tcPr>
          <w:p w14:paraId="276B4B68" w14:textId="01D341D6" w:rsidR="0075776F" w:rsidRPr="00621331" w:rsidRDefault="0075776F" w:rsidP="00E02344">
            <w:pPr>
              <w:jc w:val="center"/>
            </w:pPr>
            <w:r>
              <w:t>0.09</w:t>
            </w:r>
          </w:p>
        </w:tc>
      </w:tr>
      <w:tr w:rsidR="0075776F" w:rsidRPr="008717B7" w14:paraId="2CB9E170" w14:textId="77777777" w:rsidTr="00E02344">
        <w:trPr>
          <w:jc w:val="center"/>
        </w:trPr>
        <w:tc>
          <w:tcPr>
            <w:tcW w:w="1700" w:type="dxa"/>
          </w:tcPr>
          <w:p w14:paraId="1D01B4BB" w14:textId="77777777" w:rsidR="0075776F" w:rsidRPr="00621331" w:rsidRDefault="0075776F" w:rsidP="00E02344">
            <w:pPr>
              <w:jc w:val="center"/>
            </w:pPr>
            <w:r w:rsidRPr="00621331">
              <w:t>4</w:t>
            </w:r>
          </w:p>
        </w:tc>
        <w:tc>
          <w:tcPr>
            <w:tcW w:w="1940" w:type="dxa"/>
          </w:tcPr>
          <w:p w14:paraId="657F1889" w14:textId="67A8C965" w:rsidR="0075776F" w:rsidRPr="00621331" w:rsidRDefault="0075776F" w:rsidP="00E02344">
            <w:pPr>
              <w:jc w:val="center"/>
            </w:pPr>
            <w:r w:rsidRPr="00621331">
              <w:t>37.00%</w:t>
            </w:r>
          </w:p>
        </w:tc>
        <w:tc>
          <w:tcPr>
            <w:tcW w:w="2248" w:type="dxa"/>
          </w:tcPr>
          <w:p w14:paraId="57DD3F39" w14:textId="2A648BF4" w:rsidR="0075776F" w:rsidRPr="00621331" w:rsidRDefault="0075776F" w:rsidP="00E02344">
            <w:pPr>
              <w:jc w:val="center"/>
            </w:pPr>
            <w:r>
              <w:t>1.94</w:t>
            </w:r>
          </w:p>
        </w:tc>
        <w:tc>
          <w:tcPr>
            <w:tcW w:w="1732" w:type="dxa"/>
          </w:tcPr>
          <w:p w14:paraId="5DCF466C" w14:textId="17CFA7DF" w:rsidR="0075776F" w:rsidRPr="00621331" w:rsidRDefault="0075776F" w:rsidP="00E02344">
            <w:pPr>
              <w:jc w:val="center"/>
            </w:pPr>
            <w:r>
              <w:t>0.12</w:t>
            </w:r>
          </w:p>
        </w:tc>
      </w:tr>
      <w:tr w:rsidR="0075776F" w:rsidRPr="008717B7" w14:paraId="4F6492B9" w14:textId="77777777" w:rsidTr="00E02344">
        <w:trPr>
          <w:jc w:val="center"/>
        </w:trPr>
        <w:tc>
          <w:tcPr>
            <w:tcW w:w="1700" w:type="dxa"/>
          </w:tcPr>
          <w:p w14:paraId="720A4E71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6</w:t>
            </w:r>
          </w:p>
        </w:tc>
        <w:tc>
          <w:tcPr>
            <w:tcW w:w="1940" w:type="dxa"/>
          </w:tcPr>
          <w:p w14:paraId="10702D34" w14:textId="47D23E31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42.40%</w:t>
            </w:r>
          </w:p>
        </w:tc>
        <w:tc>
          <w:tcPr>
            <w:tcW w:w="2248" w:type="dxa"/>
          </w:tcPr>
          <w:p w14:paraId="3A82E9F3" w14:textId="6E59CD14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1.54</w:t>
            </w:r>
          </w:p>
        </w:tc>
        <w:tc>
          <w:tcPr>
            <w:tcW w:w="1732" w:type="dxa"/>
          </w:tcPr>
          <w:p w14:paraId="4B55E2BF" w14:textId="6B0975A9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0.12</w:t>
            </w:r>
          </w:p>
        </w:tc>
      </w:tr>
      <w:tr w:rsidR="0075776F" w:rsidRPr="008717B7" w14:paraId="64112FB0" w14:textId="77777777" w:rsidTr="00E02344">
        <w:trPr>
          <w:jc w:val="center"/>
        </w:trPr>
        <w:tc>
          <w:tcPr>
            <w:tcW w:w="1700" w:type="dxa"/>
          </w:tcPr>
          <w:p w14:paraId="605D97F3" w14:textId="77777777" w:rsidR="0075776F" w:rsidRPr="00621331" w:rsidRDefault="0075776F" w:rsidP="00E02344">
            <w:pPr>
              <w:jc w:val="center"/>
            </w:pPr>
            <w:r w:rsidRPr="00621331">
              <w:t>8</w:t>
            </w:r>
          </w:p>
        </w:tc>
        <w:tc>
          <w:tcPr>
            <w:tcW w:w="1940" w:type="dxa"/>
          </w:tcPr>
          <w:p w14:paraId="019B2FD4" w14:textId="28545F21" w:rsidR="0075776F" w:rsidRPr="00621331" w:rsidRDefault="0075776F" w:rsidP="00E02344">
            <w:pPr>
              <w:jc w:val="center"/>
            </w:pPr>
            <w:r w:rsidRPr="00621331">
              <w:t>40.40%</w:t>
            </w:r>
          </w:p>
        </w:tc>
        <w:tc>
          <w:tcPr>
            <w:tcW w:w="2248" w:type="dxa"/>
          </w:tcPr>
          <w:p w14:paraId="398696BB" w14:textId="061D7660" w:rsidR="0075776F" w:rsidRPr="00621331" w:rsidRDefault="0075776F" w:rsidP="00E02344">
            <w:pPr>
              <w:jc w:val="center"/>
            </w:pPr>
            <w:r>
              <w:t>1.61</w:t>
            </w:r>
          </w:p>
        </w:tc>
        <w:tc>
          <w:tcPr>
            <w:tcW w:w="1732" w:type="dxa"/>
          </w:tcPr>
          <w:p w14:paraId="7B515F0B" w14:textId="75C5EAA4" w:rsidR="0075776F" w:rsidRPr="00621331" w:rsidRDefault="0075776F" w:rsidP="00E02344">
            <w:pPr>
              <w:jc w:val="center"/>
            </w:pPr>
            <w:r>
              <w:t>0.15</w:t>
            </w:r>
          </w:p>
        </w:tc>
      </w:tr>
      <w:tr w:rsidR="0075776F" w:rsidRPr="008717B7" w14:paraId="388F88F5" w14:textId="77777777" w:rsidTr="00E02344">
        <w:trPr>
          <w:jc w:val="center"/>
        </w:trPr>
        <w:tc>
          <w:tcPr>
            <w:tcW w:w="1700" w:type="dxa"/>
          </w:tcPr>
          <w:p w14:paraId="025F5D44" w14:textId="77777777" w:rsidR="0075776F" w:rsidRPr="00621331" w:rsidRDefault="0075776F" w:rsidP="00E02344">
            <w:pPr>
              <w:jc w:val="center"/>
            </w:pPr>
            <w:r w:rsidRPr="00621331">
              <w:t>10</w:t>
            </w:r>
          </w:p>
        </w:tc>
        <w:tc>
          <w:tcPr>
            <w:tcW w:w="1940" w:type="dxa"/>
          </w:tcPr>
          <w:p w14:paraId="1F89A384" w14:textId="6EE02766" w:rsidR="0075776F" w:rsidRPr="00621331" w:rsidRDefault="0075776F" w:rsidP="00E02344">
            <w:pPr>
              <w:jc w:val="center"/>
            </w:pPr>
            <w:r w:rsidRPr="00621331">
              <w:t>31.70%</w:t>
            </w:r>
          </w:p>
        </w:tc>
        <w:tc>
          <w:tcPr>
            <w:tcW w:w="2248" w:type="dxa"/>
          </w:tcPr>
          <w:p w14:paraId="7E52C011" w14:textId="3352E8F6" w:rsidR="0075776F" w:rsidRPr="00621331" w:rsidRDefault="0075776F" w:rsidP="00E02344">
            <w:pPr>
              <w:jc w:val="center"/>
            </w:pPr>
            <w:r>
              <w:t>1.61</w:t>
            </w:r>
          </w:p>
        </w:tc>
        <w:tc>
          <w:tcPr>
            <w:tcW w:w="1732" w:type="dxa"/>
          </w:tcPr>
          <w:p w14:paraId="479F3719" w14:textId="36CA16FD" w:rsidR="0075776F" w:rsidRPr="00621331" w:rsidRDefault="0075776F" w:rsidP="00E02344">
            <w:pPr>
              <w:jc w:val="center"/>
            </w:pPr>
            <w:r>
              <w:t>0.26</w:t>
            </w:r>
          </w:p>
        </w:tc>
      </w:tr>
      <w:tr w:rsidR="0075776F" w:rsidRPr="008717B7" w14:paraId="726563C4" w14:textId="77777777" w:rsidTr="00E02344">
        <w:trPr>
          <w:jc w:val="center"/>
        </w:trPr>
        <w:tc>
          <w:tcPr>
            <w:tcW w:w="1700" w:type="dxa"/>
          </w:tcPr>
          <w:p w14:paraId="7585F1CC" w14:textId="77777777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12</w:t>
            </w:r>
          </w:p>
        </w:tc>
        <w:tc>
          <w:tcPr>
            <w:tcW w:w="1940" w:type="dxa"/>
          </w:tcPr>
          <w:p w14:paraId="2E9A144C" w14:textId="3B66B951" w:rsidR="0075776F" w:rsidRPr="00621331" w:rsidRDefault="0075776F" w:rsidP="00E02344">
            <w:pPr>
              <w:jc w:val="center"/>
              <w:rPr>
                <w:b/>
              </w:rPr>
            </w:pPr>
            <w:r w:rsidRPr="00621331">
              <w:rPr>
                <w:b/>
              </w:rPr>
              <w:t>26.90%</w:t>
            </w:r>
          </w:p>
        </w:tc>
        <w:tc>
          <w:tcPr>
            <w:tcW w:w="2248" w:type="dxa"/>
          </w:tcPr>
          <w:p w14:paraId="680984BE" w14:textId="0EC00607" w:rsidR="0075776F" w:rsidRPr="00621331" w:rsidRDefault="0075776F" w:rsidP="00E02344">
            <w:pPr>
              <w:jc w:val="center"/>
              <w:rPr>
                <w:b/>
              </w:rPr>
            </w:pPr>
            <w:r>
              <w:rPr>
                <w:b/>
              </w:rPr>
              <w:t>2.11</w:t>
            </w:r>
          </w:p>
        </w:tc>
        <w:tc>
          <w:tcPr>
            <w:tcW w:w="1732" w:type="dxa"/>
          </w:tcPr>
          <w:p w14:paraId="503664C2" w14:textId="01E0BE62" w:rsidR="0075776F" w:rsidRPr="00621331" w:rsidRDefault="0075776F" w:rsidP="00FC0914">
            <w:pPr>
              <w:jc w:val="center"/>
              <w:rPr>
                <w:b/>
              </w:rPr>
            </w:pPr>
            <w:r w:rsidRPr="00621331">
              <w:rPr>
                <w:b/>
              </w:rPr>
              <w:t>0.23</w:t>
            </w:r>
          </w:p>
        </w:tc>
      </w:tr>
      <w:tr w:rsidR="0075776F" w:rsidRPr="008717B7" w14:paraId="1137CE1E" w14:textId="77777777" w:rsidTr="00E02344">
        <w:trPr>
          <w:jc w:val="center"/>
        </w:trPr>
        <w:tc>
          <w:tcPr>
            <w:tcW w:w="1700" w:type="dxa"/>
          </w:tcPr>
          <w:p w14:paraId="36B146D2" w14:textId="77777777" w:rsidR="0075776F" w:rsidRPr="00621331" w:rsidRDefault="0075776F" w:rsidP="00E02344">
            <w:pPr>
              <w:jc w:val="center"/>
            </w:pPr>
            <w:r w:rsidRPr="00621331">
              <w:t>14</w:t>
            </w:r>
          </w:p>
        </w:tc>
        <w:tc>
          <w:tcPr>
            <w:tcW w:w="1940" w:type="dxa"/>
          </w:tcPr>
          <w:p w14:paraId="49F6C06D" w14:textId="12435028" w:rsidR="0075776F" w:rsidRPr="00621331" w:rsidRDefault="0075776F" w:rsidP="00E02344">
            <w:pPr>
              <w:jc w:val="center"/>
            </w:pPr>
            <w:r w:rsidRPr="00621331">
              <w:t>33.30%</w:t>
            </w:r>
          </w:p>
        </w:tc>
        <w:tc>
          <w:tcPr>
            <w:tcW w:w="2248" w:type="dxa"/>
          </w:tcPr>
          <w:p w14:paraId="1A410325" w14:textId="77B3FA27" w:rsidR="0075776F" w:rsidRPr="00621331" w:rsidRDefault="0075776F" w:rsidP="00E02344">
            <w:pPr>
              <w:jc w:val="center"/>
            </w:pPr>
            <w:r>
              <w:t>2.66</w:t>
            </w:r>
          </w:p>
        </w:tc>
        <w:tc>
          <w:tcPr>
            <w:tcW w:w="1732" w:type="dxa"/>
          </w:tcPr>
          <w:p w14:paraId="4B226B59" w14:textId="2A36CF8C" w:rsidR="0075776F" w:rsidRPr="00621331" w:rsidRDefault="0075776F" w:rsidP="00E02344">
            <w:pPr>
              <w:jc w:val="center"/>
            </w:pPr>
            <w:r>
              <w:t>0.15</w:t>
            </w:r>
          </w:p>
        </w:tc>
      </w:tr>
    </w:tbl>
    <w:p w14:paraId="1B6B5CCE" w14:textId="77777777" w:rsidR="002C37ED" w:rsidRDefault="002C37ED" w:rsidP="009E3BAE">
      <w:pPr>
        <w:spacing w:after="120" w:line="360" w:lineRule="auto"/>
      </w:pPr>
    </w:p>
    <w:p w14:paraId="712396B9" w14:textId="69B427A9" w:rsidR="00CF6CE8" w:rsidRPr="00CF6CE8" w:rsidRDefault="00CF6CE8" w:rsidP="009E3BAE">
      <w:pPr>
        <w:spacing w:after="120" w:line="360" w:lineRule="auto"/>
      </w:pPr>
      <w:r w:rsidRPr="00CF6CE8">
        <w:t>Based on</w:t>
      </w:r>
      <w:r w:rsidR="00914C8D">
        <w:t xml:space="preserve"> the</w:t>
      </w:r>
      <w:r w:rsidRPr="00CF6CE8">
        <w:t xml:space="preserve"> simulation results in </w:t>
      </w:r>
      <w:r w:rsidR="00C05670">
        <w:t xml:space="preserve">Table </w:t>
      </w:r>
      <w:r w:rsidR="00914C8D">
        <w:t>1 to</w:t>
      </w:r>
      <w:r>
        <w:t xml:space="preserve"> Table</w:t>
      </w:r>
      <w:r w:rsidR="00C05670">
        <w:t xml:space="preserve"> </w:t>
      </w:r>
      <w:r w:rsidR="00914C8D">
        <w:t>4</w:t>
      </w:r>
      <w:r>
        <w:t xml:space="preserve">, </w:t>
      </w:r>
      <w:r w:rsidR="00714251">
        <w:t xml:space="preserve">and considering necessary margin, </w:t>
      </w:r>
      <w:r w:rsidR="00914C8D">
        <w:t>we propose that:</w:t>
      </w:r>
    </w:p>
    <w:p w14:paraId="73ABBB4E" w14:textId="64082895" w:rsidR="004E242C" w:rsidRDefault="00914C8D" w:rsidP="00A1103E">
      <w:pPr>
        <w:rPr>
          <w:b/>
        </w:rPr>
      </w:pPr>
      <w:r>
        <w:rPr>
          <w:b/>
        </w:rPr>
        <w:lastRenderedPageBreak/>
        <w:t>Proposal</w:t>
      </w:r>
      <w:r w:rsidR="00977F27">
        <w:rPr>
          <w:b/>
        </w:rPr>
        <w:t xml:space="preserve"> 1: S</w:t>
      </w:r>
      <w:r w:rsidR="004E242C">
        <w:rPr>
          <w:b/>
        </w:rPr>
        <w:t>elect the baseline option 2Tx for SB CQI tests if no issues are identified.</w:t>
      </w:r>
    </w:p>
    <w:p w14:paraId="34F629B5" w14:textId="77777777" w:rsidR="004E242C" w:rsidRDefault="004E242C" w:rsidP="00A1103E">
      <w:pPr>
        <w:rPr>
          <w:b/>
        </w:rPr>
      </w:pPr>
    </w:p>
    <w:p w14:paraId="002CF493" w14:textId="592430B4" w:rsidR="004E242C" w:rsidRDefault="00977F27" w:rsidP="00A1103E">
      <w:pPr>
        <w:rPr>
          <w:b/>
        </w:rPr>
      </w:pPr>
      <w:r>
        <w:rPr>
          <w:b/>
        </w:rPr>
        <w:t>Proposal 2: S</w:t>
      </w:r>
      <w:r w:rsidR="004E242C">
        <w:rPr>
          <w:b/>
        </w:rPr>
        <w:t xml:space="preserve">elect </w:t>
      </w:r>
      <w:r>
        <w:rPr>
          <w:b/>
        </w:rPr>
        <w:t xml:space="preserve">following </w:t>
      </w:r>
      <w:r w:rsidR="004E242C">
        <w:rPr>
          <w:b/>
        </w:rPr>
        <w:t>SNR test points</w:t>
      </w:r>
      <w:r>
        <w:rPr>
          <w:b/>
        </w:rPr>
        <w:t xml:space="preserve"> for SB CQI tests</w:t>
      </w:r>
      <w:r w:rsidR="004E242C">
        <w:rPr>
          <w:b/>
        </w:rPr>
        <w:t>:</w:t>
      </w:r>
    </w:p>
    <w:p w14:paraId="2D88EB77" w14:textId="0CFE42CC" w:rsidR="004E242C" w:rsidRPr="004E242C" w:rsidRDefault="004E242C" w:rsidP="004E242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 w:rsidRPr="004E242C">
        <w:rPr>
          <w:rFonts w:asciiTheme="minorHAnsi" w:eastAsiaTheme="minorEastAsia" w:hAnsiTheme="minorHAnsi" w:cstheme="minorHAnsi"/>
          <w:sz w:val="22"/>
          <w:szCs w:val="22"/>
        </w:rPr>
        <w:t>[8dB/9dB] and [14dB/15dB] for 2x2 test cases; and</w:t>
      </w:r>
    </w:p>
    <w:p w14:paraId="183767E4" w14:textId="64497D57" w:rsidR="004E242C" w:rsidRPr="004E242C" w:rsidRDefault="004E242C" w:rsidP="004E242C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 w:rsidRPr="004E242C">
        <w:rPr>
          <w:rFonts w:asciiTheme="minorHAnsi" w:eastAsiaTheme="minorEastAsia" w:hAnsiTheme="minorHAnsi" w:cstheme="minorHAnsi"/>
          <w:sz w:val="22"/>
          <w:szCs w:val="22"/>
        </w:rPr>
        <w:t>[5dB/6dB] and [11dB/12dB] for 2x4 test cases.</w:t>
      </w:r>
    </w:p>
    <w:p w14:paraId="7BD85307" w14:textId="77777777" w:rsidR="004E242C" w:rsidRDefault="004E242C" w:rsidP="00A1103E">
      <w:pPr>
        <w:rPr>
          <w:b/>
        </w:rPr>
      </w:pPr>
    </w:p>
    <w:p w14:paraId="1628B489" w14:textId="1572E5B9" w:rsidR="00A1103E" w:rsidRPr="004E242C" w:rsidRDefault="004E242C" w:rsidP="00A1103E">
      <w:pPr>
        <w:rPr>
          <w:b/>
        </w:rPr>
      </w:pPr>
      <w:r>
        <w:rPr>
          <w:b/>
        </w:rPr>
        <w:t xml:space="preserve">Proposal 3: </w:t>
      </w:r>
      <w:r w:rsidR="00914C8D" w:rsidRPr="004E242C">
        <w:rPr>
          <w:b/>
        </w:rPr>
        <w:t>For FR1 FDD/TDD 2Rx/4Rx S</w:t>
      </w:r>
      <w:r w:rsidR="00A1103E" w:rsidRPr="004E242C">
        <w:rPr>
          <w:b/>
        </w:rPr>
        <w:t xml:space="preserve">B CQI test cases, </w:t>
      </w:r>
      <w:r w:rsidR="00914C8D" w:rsidRPr="004E242C">
        <w:rPr>
          <w:b/>
        </w:rPr>
        <w:t>the requirements are defined as follows</w:t>
      </w:r>
      <w:r w:rsidR="00A1103E" w:rsidRPr="004E242C">
        <w:rPr>
          <w:b/>
        </w:rPr>
        <w:t>:</w:t>
      </w:r>
    </w:p>
    <w:p w14:paraId="32A2B7F9" w14:textId="26AFB589" w:rsidR="00A1103E" w:rsidRDefault="00914C8D" w:rsidP="00A1103E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α</w:t>
      </w:r>
      <w:r>
        <w:rPr>
          <w:rFonts w:asciiTheme="minorHAnsi" w:eastAsiaTheme="minorEastAsia" w:hAnsiTheme="minorHAnsi" w:cstheme="minorBidi"/>
          <w:sz w:val="22"/>
          <w:szCs w:val="22"/>
        </w:rPr>
        <w:t>% = [2]</w:t>
      </w:r>
      <w:r w:rsidR="00A1103E">
        <w:rPr>
          <w:rFonts w:asciiTheme="minorHAnsi" w:eastAsiaTheme="minorEastAsia" w:hAnsiTheme="minorHAnsi" w:cstheme="minorBidi"/>
          <w:sz w:val="22"/>
          <w:szCs w:val="22"/>
        </w:rPr>
        <w:t>%</w:t>
      </w:r>
      <w:r>
        <w:rPr>
          <w:rFonts w:asciiTheme="minorHAnsi" w:eastAsiaTheme="minorEastAsia" w:hAnsiTheme="minorHAnsi" w:cstheme="minorBidi"/>
          <w:sz w:val="22"/>
          <w:szCs w:val="22"/>
        </w:rPr>
        <w:t>;</w:t>
      </w:r>
    </w:p>
    <w:p w14:paraId="128FB043" w14:textId="3DD4181E" w:rsidR="00914C8D" w:rsidRPr="004C10E1" w:rsidRDefault="00914C8D" w:rsidP="00914C8D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β</w:t>
      </w:r>
      <w:r>
        <w:rPr>
          <w:rFonts w:asciiTheme="minorHAnsi" w:eastAsiaTheme="minorEastAsia" w:hAnsiTheme="minorHAnsi" w:cstheme="minorBidi"/>
          <w:sz w:val="22"/>
          <w:szCs w:val="22"/>
        </w:rPr>
        <w:t>% = [55]%;</w:t>
      </w:r>
    </w:p>
    <w:p w14:paraId="27789AE2" w14:textId="0CAE1E74" w:rsidR="00A1103E" w:rsidRPr="00914C8D" w:rsidRDefault="00914C8D" w:rsidP="00914C8D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γ </w:t>
      </w:r>
      <w:r>
        <w:rPr>
          <w:rFonts w:asciiTheme="minorHAnsi" w:eastAsiaTheme="minorEastAsia" w:hAnsiTheme="minorHAnsi" w:cstheme="minorBidi"/>
          <w:sz w:val="22"/>
          <w:szCs w:val="22"/>
        </w:rPr>
        <w:t>= [1.05];</w:t>
      </w:r>
    </w:p>
    <w:p w14:paraId="58DA9842" w14:textId="45E2BE6A" w:rsidR="00A1103E" w:rsidRPr="004C10E1" w:rsidRDefault="00A1103E" w:rsidP="00A1103E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BLER</w:t>
      </w:r>
      <w:r w:rsidR="00914C8D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4C10E1">
        <w:rPr>
          <w:rFonts w:asciiTheme="minorHAnsi" w:eastAsiaTheme="minorEastAsia" w:hAnsiTheme="minorHAnsi" w:cstheme="minorBidi"/>
          <w:sz w:val="22"/>
          <w:szCs w:val="22"/>
        </w:rPr>
        <w:t>&gt;</w:t>
      </w:r>
      <w:r w:rsidR="00914C8D">
        <w:rPr>
          <w:rFonts w:asciiTheme="minorHAnsi" w:eastAsiaTheme="minorEastAsia" w:hAnsiTheme="minorHAnsi" w:cstheme="minorBidi"/>
          <w:sz w:val="22"/>
          <w:szCs w:val="22"/>
        </w:rPr>
        <w:t xml:space="preserve"> [</w:t>
      </w:r>
      <w:r w:rsidRPr="004C10E1">
        <w:rPr>
          <w:rFonts w:asciiTheme="minorHAnsi" w:eastAsiaTheme="minorEastAsia" w:hAnsiTheme="minorHAnsi" w:cstheme="minorBidi"/>
          <w:sz w:val="22"/>
          <w:szCs w:val="22"/>
        </w:rPr>
        <w:t>0.02</w:t>
      </w:r>
      <w:r w:rsidR="00914C8D">
        <w:rPr>
          <w:rFonts w:asciiTheme="minorHAnsi" w:eastAsiaTheme="minorEastAsia" w:hAnsiTheme="minorHAnsi" w:cstheme="minorBidi"/>
          <w:sz w:val="22"/>
          <w:szCs w:val="22"/>
        </w:rPr>
        <w:t>].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542BCAD6" w14:textId="2F114DCF" w:rsidR="00914C8D" w:rsidRDefault="00914C8D" w:rsidP="00FB212C">
      <w:pPr>
        <w:spacing w:after="120" w:line="360" w:lineRule="auto"/>
      </w:pPr>
      <w:bookmarkStart w:id="0" w:name="_GoBack"/>
      <w:bookmarkEnd w:id="0"/>
      <w:r>
        <w:t xml:space="preserve">In this contribution, we first present our SB CQI results under fading channel conditions. </w:t>
      </w:r>
      <w:r w:rsidRPr="00F8623F">
        <w:t>And then, we</w:t>
      </w:r>
      <w:r>
        <w:t xml:space="preserve"> share our views on the NR SB CQI reporting tests’ requirements.</w:t>
      </w:r>
    </w:p>
    <w:p w14:paraId="3D9A480B" w14:textId="77777777" w:rsidR="00714251" w:rsidRPr="00CF6CE8" w:rsidRDefault="00714251" w:rsidP="00714251">
      <w:pPr>
        <w:spacing w:after="120" w:line="360" w:lineRule="auto"/>
      </w:pPr>
      <w:r w:rsidRPr="00CF6CE8">
        <w:t>Based on</w:t>
      </w:r>
      <w:r>
        <w:t xml:space="preserve"> the</w:t>
      </w:r>
      <w:r w:rsidRPr="00CF6CE8">
        <w:t xml:space="preserve"> simulation results in </w:t>
      </w:r>
      <w:r>
        <w:t>Table 1 to Table 4, and considering necessary margin, we propose that:</w:t>
      </w:r>
    </w:p>
    <w:p w14:paraId="3215B9A2" w14:textId="77777777" w:rsidR="00977F27" w:rsidRDefault="00977F27" w:rsidP="00977F27">
      <w:pPr>
        <w:rPr>
          <w:b/>
        </w:rPr>
      </w:pPr>
      <w:r>
        <w:rPr>
          <w:b/>
        </w:rPr>
        <w:t>Proposal 1: Select the baseline option 2Tx for SB CQI tests if no issues are identified.</w:t>
      </w:r>
    </w:p>
    <w:p w14:paraId="067F5A44" w14:textId="77777777" w:rsidR="00977F27" w:rsidRDefault="00977F27" w:rsidP="00977F27">
      <w:pPr>
        <w:rPr>
          <w:b/>
        </w:rPr>
      </w:pPr>
    </w:p>
    <w:p w14:paraId="5EB69115" w14:textId="77777777" w:rsidR="00977F27" w:rsidRDefault="00977F27" w:rsidP="00977F27">
      <w:pPr>
        <w:rPr>
          <w:b/>
        </w:rPr>
      </w:pPr>
      <w:r>
        <w:rPr>
          <w:b/>
        </w:rPr>
        <w:t>Proposal 2: Select following SNR test points for SB CQI tests:</w:t>
      </w:r>
    </w:p>
    <w:p w14:paraId="1CE8BD2E" w14:textId="77777777" w:rsidR="00977F27" w:rsidRPr="004E242C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 w:rsidRPr="004E242C">
        <w:rPr>
          <w:rFonts w:asciiTheme="minorHAnsi" w:eastAsiaTheme="minorEastAsia" w:hAnsiTheme="minorHAnsi" w:cstheme="minorHAnsi"/>
          <w:sz w:val="22"/>
          <w:szCs w:val="22"/>
        </w:rPr>
        <w:t>[8dB/9dB] and [14dB/15dB] for 2x2 test cases; and</w:t>
      </w:r>
    </w:p>
    <w:p w14:paraId="27AE4C6D" w14:textId="77777777" w:rsidR="00977F27" w:rsidRPr="004E242C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HAnsi"/>
          <w:sz w:val="22"/>
          <w:szCs w:val="22"/>
        </w:rPr>
      </w:pPr>
      <w:r w:rsidRPr="004E242C">
        <w:rPr>
          <w:rFonts w:asciiTheme="minorHAnsi" w:eastAsiaTheme="minorEastAsia" w:hAnsiTheme="minorHAnsi" w:cstheme="minorHAnsi"/>
          <w:sz w:val="22"/>
          <w:szCs w:val="22"/>
        </w:rPr>
        <w:t>[5dB/6dB] and [11dB/12dB] for 2x4 test cases.</w:t>
      </w:r>
    </w:p>
    <w:p w14:paraId="64B6CCB5" w14:textId="77777777" w:rsidR="00977F27" w:rsidRDefault="00977F27" w:rsidP="00977F27">
      <w:pPr>
        <w:rPr>
          <w:b/>
        </w:rPr>
      </w:pPr>
    </w:p>
    <w:p w14:paraId="53D83729" w14:textId="77777777" w:rsidR="00977F27" w:rsidRPr="004E242C" w:rsidRDefault="00977F27" w:rsidP="00977F27">
      <w:pPr>
        <w:rPr>
          <w:b/>
        </w:rPr>
      </w:pPr>
      <w:r>
        <w:rPr>
          <w:b/>
        </w:rPr>
        <w:t xml:space="preserve">Proposal 3: </w:t>
      </w:r>
      <w:r w:rsidRPr="004E242C">
        <w:rPr>
          <w:b/>
        </w:rPr>
        <w:t>For FR1 FDD/TDD 2Rx/4Rx SB CQI test cases, the requirements are defined as follows:</w:t>
      </w:r>
    </w:p>
    <w:p w14:paraId="28C8FFF4" w14:textId="77777777" w:rsidR="00977F27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α</w:t>
      </w:r>
      <w:r>
        <w:rPr>
          <w:rFonts w:asciiTheme="minorHAnsi" w:eastAsiaTheme="minorEastAsia" w:hAnsiTheme="minorHAnsi" w:cstheme="minorBidi"/>
          <w:sz w:val="22"/>
          <w:szCs w:val="22"/>
        </w:rPr>
        <w:t>% = [2]%;</w:t>
      </w:r>
    </w:p>
    <w:p w14:paraId="4210083C" w14:textId="77777777" w:rsidR="00977F27" w:rsidRPr="004C10E1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>β</w:t>
      </w:r>
      <w:r>
        <w:rPr>
          <w:rFonts w:asciiTheme="minorHAnsi" w:eastAsiaTheme="minorEastAsia" w:hAnsiTheme="minorHAnsi" w:cstheme="minorBidi"/>
          <w:sz w:val="22"/>
          <w:szCs w:val="22"/>
        </w:rPr>
        <w:t>% = [55]%;</w:t>
      </w:r>
    </w:p>
    <w:p w14:paraId="7C18C268" w14:textId="77777777" w:rsidR="00977F27" w:rsidRPr="00914C8D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HAnsi"/>
          <w:sz w:val="22"/>
          <w:szCs w:val="22"/>
        </w:rPr>
        <w:t xml:space="preserve">γ </w:t>
      </w:r>
      <w:r>
        <w:rPr>
          <w:rFonts w:asciiTheme="minorHAnsi" w:eastAsiaTheme="minorEastAsia" w:hAnsiTheme="minorHAnsi" w:cstheme="minorBidi"/>
          <w:sz w:val="22"/>
          <w:szCs w:val="22"/>
        </w:rPr>
        <w:t>= [1.05];</w:t>
      </w:r>
    </w:p>
    <w:p w14:paraId="5CE6FD1A" w14:textId="77777777" w:rsidR="00977F27" w:rsidRPr="004C10E1" w:rsidRDefault="00977F27" w:rsidP="00977F27">
      <w:pPr>
        <w:pStyle w:val="ListParagraph"/>
        <w:numPr>
          <w:ilvl w:val="0"/>
          <w:numId w:val="16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 w:rsidRPr="004C10E1">
        <w:rPr>
          <w:rFonts w:asciiTheme="minorHAnsi" w:eastAsiaTheme="minorEastAsia" w:hAnsiTheme="minorHAnsi" w:cstheme="minorBidi"/>
          <w:sz w:val="22"/>
          <w:szCs w:val="22"/>
        </w:rPr>
        <w:t>BLER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4C10E1">
        <w:rPr>
          <w:rFonts w:asciiTheme="minorHAnsi" w:eastAsiaTheme="minorEastAsia" w:hAnsiTheme="minorHAnsi" w:cstheme="minorBidi"/>
          <w:sz w:val="22"/>
          <w:szCs w:val="22"/>
        </w:rPr>
        <w:t>&gt;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[</w:t>
      </w:r>
      <w:r w:rsidRPr="004C10E1">
        <w:rPr>
          <w:rFonts w:asciiTheme="minorHAnsi" w:eastAsiaTheme="minorEastAsia" w:hAnsiTheme="minorHAnsi" w:cstheme="minorBidi"/>
          <w:sz w:val="22"/>
          <w:szCs w:val="22"/>
        </w:rPr>
        <w:t>0.02</w:t>
      </w:r>
      <w:r>
        <w:rPr>
          <w:rFonts w:asciiTheme="minorHAnsi" w:eastAsiaTheme="minorEastAsia" w:hAnsiTheme="minorHAnsi" w:cstheme="minorBidi"/>
          <w:sz w:val="22"/>
          <w:szCs w:val="22"/>
        </w:rPr>
        <w:t>].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86D84AD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>
        <w:t xml:space="preserve">August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14EAA0D2" w14:textId="0D6B0A51" w:rsidR="0000023E" w:rsidRDefault="0000023E" w:rsidP="008E3294">
      <w:pPr>
        <w:spacing w:line="360" w:lineRule="auto"/>
        <w:jc w:val="left"/>
      </w:pPr>
      <w:r>
        <w:t xml:space="preserve">[7]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p w14:paraId="4E66197A" w14:textId="2BF17B04" w:rsidR="00B648C6" w:rsidRDefault="00B648C6" w:rsidP="008E3294">
      <w:pPr>
        <w:spacing w:line="360" w:lineRule="auto"/>
        <w:jc w:val="left"/>
      </w:pPr>
      <w:r>
        <w:lastRenderedPageBreak/>
        <w:t xml:space="preserve">[8] </w:t>
      </w:r>
      <w:r w:rsidRPr="00047014">
        <w:t>R4-</w:t>
      </w:r>
      <w:r w:rsidRPr="0087052B">
        <w:t xml:space="preserve"> </w:t>
      </w:r>
      <w:r>
        <w:t>1816491, “</w:t>
      </w:r>
      <w:r w:rsidRPr="00FF1FC0">
        <w:t>Way forward on NR UE CSI requirements</w:t>
      </w:r>
      <w:r>
        <w:t>”, Samsung, November 2018</w:t>
      </w:r>
    </w:p>
    <w:p w14:paraId="565C07D0" w14:textId="6DE40D8B" w:rsidR="00D113EF" w:rsidRDefault="00D113EF" w:rsidP="008E3294">
      <w:pPr>
        <w:spacing w:line="360" w:lineRule="auto"/>
        <w:jc w:val="left"/>
      </w:pPr>
      <w:r>
        <w:t xml:space="preserve">[9] </w:t>
      </w:r>
      <w:r w:rsidRPr="00047014">
        <w:t>R4-</w:t>
      </w:r>
      <w:r w:rsidRPr="0087052B">
        <w:t xml:space="preserve"> </w:t>
      </w:r>
      <w:r>
        <w:t>1902404, “</w:t>
      </w:r>
      <w:r w:rsidRPr="00FF1FC0">
        <w:t>Way forward on NR UE CSI requirements</w:t>
      </w:r>
      <w:r>
        <w:t>”, Samsung, Feb. – Mar. 2018</w:t>
      </w:r>
    </w:p>
    <w:sectPr w:rsidR="00D113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92CF4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651FF"/>
    <w:multiLevelType w:val="hybridMultilevel"/>
    <w:tmpl w:val="F230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5551C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0066D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5"/>
  </w:num>
  <w:num w:numId="5">
    <w:abstractNumId w:val="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3"/>
  </w:num>
  <w:num w:numId="14">
    <w:abstractNumId w:val="14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0023E"/>
    <w:rsid w:val="000245A4"/>
    <w:rsid w:val="00026801"/>
    <w:rsid w:val="0003449E"/>
    <w:rsid w:val="00035D97"/>
    <w:rsid w:val="00047014"/>
    <w:rsid w:val="0005764C"/>
    <w:rsid w:val="00067902"/>
    <w:rsid w:val="0007324E"/>
    <w:rsid w:val="00080ADE"/>
    <w:rsid w:val="000E06B8"/>
    <w:rsid w:val="000E41AD"/>
    <w:rsid w:val="001136D5"/>
    <w:rsid w:val="00147A1F"/>
    <w:rsid w:val="00157E77"/>
    <w:rsid w:val="001613CF"/>
    <w:rsid w:val="001703BA"/>
    <w:rsid w:val="00174244"/>
    <w:rsid w:val="0017745B"/>
    <w:rsid w:val="001901F8"/>
    <w:rsid w:val="001A3A81"/>
    <w:rsid w:val="001A4E05"/>
    <w:rsid w:val="001A521C"/>
    <w:rsid w:val="001B2700"/>
    <w:rsid w:val="001E5199"/>
    <w:rsid w:val="00200DE3"/>
    <w:rsid w:val="00227189"/>
    <w:rsid w:val="0024062B"/>
    <w:rsid w:val="002455B0"/>
    <w:rsid w:val="0027420B"/>
    <w:rsid w:val="00294E5F"/>
    <w:rsid w:val="002C37ED"/>
    <w:rsid w:val="002F49E9"/>
    <w:rsid w:val="002F7020"/>
    <w:rsid w:val="00312568"/>
    <w:rsid w:val="00317337"/>
    <w:rsid w:val="00333546"/>
    <w:rsid w:val="00342FD6"/>
    <w:rsid w:val="00354143"/>
    <w:rsid w:val="00355395"/>
    <w:rsid w:val="00355A9F"/>
    <w:rsid w:val="0036411F"/>
    <w:rsid w:val="00371129"/>
    <w:rsid w:val="00373705"/>
    <w:rsid w:val="0037425B"/>
    <w:rsid w:val="00374C33"/>
    <w:rsid w:val="0038164F"/>
    <w:rsid w:val="00396EB2"/>
    <w:rsid w:val="003A072C"/>
    <w:rsid w:val="003A3079"/>
    <w:rsid w:val="003A659A"/>
    <w:rsid w:val="003C4EBF"/>
    <w:rsid w:val="003D34A9"/>
    <w:rsid w:val="00410CEA"/>
    <w:rsid w:val="00437D73"/>
    <w:rsid w:val="00444EB9"/>
    <w:rsid w:val="00446040"/>
    <w:rsid w:val="00447554"/>
    <w:rsid w:val="004A320C"/>
    <w:rsid w:val="004C10E1"/>
    <w:rsid w:val="004D4AF7"/>
    <w:rsid w:val="004E242C"/>
    <w:rsid w:val="00511849"/>
    <w:rsid w:val="00526078"/>
    <w:rsid w:val="00540C20"/>
    <w:rsid w:val="00545406"/>
    <w:rsid w:val="00557CE3"/>
    <w:rsid w:val="00564AE9"/>
    <w:rsid w:val="005901AD"/>
    <w:rsid w:val="00597431"/>
    <w:rsid w:val="005A3EC9"/>
    <w:rsid w:val="005F3AEE"/>
    <w:rsid w:val="00605D31"/>
    <w:rsid w:val="00621331"/>
    <w:rsid w:val="0063545D"/>
    <w:rsid w:val="00645524"/>
    <w:rsid w:val="00650EDA"/>
    <w:rsid w:val="00654CDD"/>
    <w:rsid w:val="006668F7"/>
    <w:rsid w:val="00671A1C"/>
    <w:rsid w:val="00674BD1"/>
    <w:rsid w:val="006921D3"/>
    <w:rsid w:val="006A1ECA"/>
    <w:rsid w:val="006B19C3"/>
    <w:rsid w:val="006C1F41"/>
    <w:rsid w:val="006C32DA"/>
    <w:rsid w:val="006C7DBE"/>
    <w:rsid w:val="006F779E"/>
    <w:rsid w:val="00702F57"/>
    <w:rsid w:val="00714251"/>
    <w:rsid w:val="00716A34"/>
    <w:rsid w:val="007203F6"/>
    <w:rsid w:val="00740E46"/>
    <w:rsid w:val="0075776F"/>
    <w:rsid w:val="007652B2"/>
    <w:rsid w:val="007813B9"/>
    <w:rsid w:val="007A30C7"/>
    <w:rsid w:val="007B3FFA"/>
    <w:rsid w:val="007B4DB6"/>
    <w:rsid w:val="007B786C"/>
    <w:rsid w:val="007D2DC2"/>
    <w:rsid w:val="007D6410"/>
    <w:rsid w:val="007F4C3C"/>
    <w:rsid w:val="00845FFB"/>
    <w:rsid w:val="00856CEF"/>
    <w:rsid w:val="0085706B"/>
    <w:rsid w:val="00897085"/>
    <w:rsid w:val="008C3DC9"/>
    <w:rsid w:val="008C4CF9"/>
    <w:rsid w:val="008D5111"/>
    <w:rsid w:val="008E3294"/>
    <w:rsid w:val="008F3BD1"/>
    <w:rsid w:val="008F3F0D"/>
    <w:rsid w:val="008F7F72"/>
    <w:rsid w:val="009120A9"/>
    <w:rsid w:val="00914C8D"/>
    <w:rsid w:val="00921D1E"/>
    <w:rsid w:val="009320DE"/>
    <w:rsid w:val="009436B8"/>
    <w:rsid w:val="00944426"/>
    <w:rsid w:val="00967B3E"/>
    <w:rsid w:val="00977F27"/>
    <w:rsid w:val="009817F7"/>
    <w:rsid w:val="00996B1B"/>
    <w:rsid w:val="009A6B21"/>
    <w:rsid w:val="009C003A"/>
    <w:rsid w:val="009E3BAE"/>
    <w:rsid w:val="009E7521"/>
    <w:rsid w:val="009F5B70"/>
    <w:rsid w:val="00A041D6"/>
    <w:rsid w:val="00A10084"/>
    <w:rsid w:val="00A1103E"/>
    <w:rsid w:val="00A24FFE"/>
    <w:rsid w:val="00A312CA"/>
    <w:rsid w:val="00A34B16"/>
    <w:rsid w:val="00A512B9"/>
    <w:rsid w:val="00A57431"/>
    <w:rsid w:val="00A63C5E"/>
    <w:rsid w:val="00A67206"/>
    <w:rsid w:val="00A74E56"/>
    <w:rsid w:val="00AB4098"/>
    <w:rsid w:val="00AD51FC"/>
    <w:rsid w:val="00AF420E"/>
    <w:rsid w:val="00AF72CF"/>
    <w:rsid w:val="00B16C08"/>
    <w:rsid w:val="00B37E2D"/>
    <w:rsid w:val="00B440B0"/>
    <w:rsid w:val="00B5049B"/>
    <w:rsid w:val="00B646A4"/>
    <w:rsid w:val="00B648C6"/>
    <w:rsid w:val="00B6748B"/>
    <w:rsid w:val="00B67BBC"/>
    <w:rsid w:val="00B73545"/>
    <w:rsid w:val="00B75618"/>
    <w:rsid w:val="00B95636"/>
    <w:rsid w:val="00BA162D"/>
    <w:rsid w:val="00BB03B5"/>
    <w:rsid w:val="00BB4F8C"/>
    <w:rsid w:val="00BD0255"/>
    <w:rsid w:val="00BE593F"/>
    <w:rsid w:val="00BE5AB9"/>
    <w:rsid w:val="00BE618F"/>
    <w:rsid w:val="00BE7B9E"/>
    <w:rsid w:val="00C05670"/>
    <w:rsid w:val="00C32AF1"/>
    <w:rsid w:val="00C32C6E"/>
    <w:rsid w:val="00C6019F"/>
    <w:rsid w:val="00C86FF5"/>
    <w:rsid w:val="00C91998"/>
    <w:rsid w:val="00CA27C2"/>
    <w:rsid w:val="00CA6FA7"/>
    <w:rsid w:val="00CB303F"/>
    <w:rsid w:val="00CB5BEB"/>
    <w:rsid w:val="00CD58CF"/>
    <w:rsid w:val="00CE4F23"/>
    <w:rsid w:val="00CF6CE8"/>
    <w:rsid w:val="00D05600"/>
    <w:rsid w:val="00D113EF"/>
    <w:rsid w:val="00D27E57"/>
    <w:rsid w:val="00D32B71"/>
    <w:rsid w:val="00D37E9F"/>
    <w:rsid w:val="00D431BB"/>
    <w:rsid w:val="00D511BA"/>
    <w:rsid w:val="00D516C4"/>
    <w:rsid w:val="00D816A7"/>
    <w:rsid w:val="00D92A98"/>
    <w:rsid w:val="00D93CB8"/>
    <w:rsid w:val="00D9518E"/>
    <w:rsid w:val="00DA59A1"/>
    <w:rsid w:val="00DB3E8E"/>
    <w:rsid w:val="00DB7AF8"/>
    <w:rsid w:val="00DC4218"/>
    <w:rsid w:val="00DD3A2B"/>
    <w:rsid w:val="00DE49B5"/>
    <w:rsid w:val="00E10F2C"/>
    <w:rsid w:val="00E3528A"/>
    <w:rsid w:val="00E60B5E"/>
    <w:rsid w:val="00E6217B"/>
    <w:rsid w:val="00E660B2"/>
    <w:rsid w:val="00E80EEE"/>
    <w:rsid w:val="00E8406A"/>
    <w:rsid w:val="00EC5650"/>
    <w:rsid w:val="00EE5E05"/>
    <w:rsid w:val="00EF04EB"/>
    <w:rsid w:val="00EF54A5"/>
    <w:rsid w:val="00F0309B"/>
    <w:rsid w:val="00F05AE5"/>
    <w:rsid w:val="00F16B05"/>
    <w:rsid w:val="00F2334D"/>
    <w:rsid w:val="00F236D8"/>
    <w:rsid w:val="00F322A0"/>
    <w:rsid w:val="00F33AE1"/>
    <w:rsid w:val="00F33E04"/>
    <w:rsid w:val="00F56ABF"/>
    <w:rsid w:val="00F85158"/>
    <w:rsid w:val="00F8623F"/>
    <w:rsid w:val="00FA59E5"/>
    <w:rsid w:val="00FB053F"/>
    <w:rsid w:val="00FB212C"/>
    <w:rsid w:val="00FB3DBE"/>
    <w:rsid w:val="00FC0914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F4909-D909-493E-BF2B-A0B89EC2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1697</TotalTime>
  <Pages>5</Pages>
  <Words>1164</Words>
  <Characters>5769</Characters>
  <Application>Microsoft Office Word</Application>
  <DocSecurity>0</DocSecurity>
  <Lines>282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116</cp:revision>
  <dcterms:created xsi:type="dcterms:W3CDTF">2018-06-22T14:57:00Z</dcterms:created>
  <dcterms:modified xsi:type="dcterms:W3CDTF">2019-04-01T21:02:00Z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e31f5585-118f-4068-8f7b-5e3f6f971356</vt:lpwstr>
  </property>
  <property fmtid="{D5CDD505-2E9C-101B-9397-08002B2CF9AE}" pid="3" name="CTP_TimeStamp">
    <vt:lpwstr>2019-04-01 21:02:19Z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